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953"/>
      </w:tblGrid>
      <w:tr w:rsidR="002343E5" w:rsidRPr="009F1DF5" w:rsidTr="009F1DF5">
        <w:tc>
          <w:tcPr>
            <w:tcW w:w="4679" w:type="dxa"/>
          </w:tcPr>
          <w:p w:rsidR="00A549C0" w:rsidRPr="009F1DF5" w:rsidRDefault="00A549C0" w:rsidP="00A549C0">
            <w:pPr>
              <w:outlineLvl w:val="1"/>
              <w:rPr>
                <w:rFonts w:ascii="Times New Roman" w:eastAsia="Times New Roman" w:hAnsi="Times New Roman" w:cs="Times New Roman"/>
                <w:b/>
                <w:bCs/>
                <w:sz w:val="2"/>
                <w:szCs w:val="2"/>
              </w:rPr>
            </w:pPr>
            <w:bookmarkStart w:id="0" w:name="_GoBack"/>
            <w:bookmarkEnd w:id="0"/>
            <w:r w:rsidRPr="009F1DF5">
              <w:rPr>
                <w:rFonts w:ascii="Times New Roman" w:eastAsia="Times New Roman" w:hAnsi="Times New Roman" w:cs="Times New Roman"/>
                <w:b/>
                <w:bCs/>
                <w:sz w:val="2"/>
                <w:szCs w:val="2"/>
              </w:rPr>
              <w:t>PHÒNG GD&amp;ĐT YÊN THÀNH</w:t>
            </w:r>
          </w:p>
          <w:p w:rsidR="009F1DF5" w:rsidRDefault="009F1DF5" w:rsidP="00A549C0">
            <w:pP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PHÒNG GD&amp;ĐT YÊN THÀNH</w:t>
            </w:r>
          </w:p>
          <w:p w:rsidR="002343E5" w:rsidRPr="009F1DF5" w:rsidRDefault="002343E5" w:rsidP="00A549C0">
            <w:pPr>
              <w:outlineLvl w:val="1"/>
              <w:rPr>
                <w:rFonts w:ascii="Times New Roman" w:eastAsia="Times New Roman" w:hAnsi="Times New Roman" w:cs="Times New Roman"/>
                <w:b/>
                <w:bCs/>
                <w:sz w:val="24"/>
                <w:szCs w:val="24"/>
              </w:rPr>
            </w:pPr>
            <w:r w:rsidRPr="009F1DF5">
              <w:rPr>
                <w:rFonts w:ascii="Times New Roman" w:eastAsia="Times New Roman" w:hAnsi="Times New Roman" w:cs="Times New Roman"/>
                <w:b/>
                <w:bCs/>
                <w:sz w:val="24"/>
                <w:szCs w:val="24"/>
              </w:rPr>
              <w:t xml:space="preserve">TRƯỜNG MN </w:t>
            </w:r>
            <w:r w:rsidR="001E363F">
              <w:rPr>
                <w:rFonts w:ascii="Times New Roman" w:eastAsia="Times New Roman" w:hAnsi="Times New Roman" w:cs="Times New Roman"/>
                <w:b/>
                <w:bCs/>
                <w:sz w:val="24"/>
                <w:szCs w:val="24"/>
              </w:rPr>
              <w:t>VIÊN</w:t>
            </w:r>
            <w:r w:rsidRPr="009F1DF5">
              <w:rPr>
                <w:rFonts w:ascii="Times New Roman" w:eastAsia="Times New Roman" w:hAnsi="Times New Roman" w:cs="Times New Roman"/>
                <w:b/>
                <w:bCs/>
                <w:sz w:val="24"/>
                <w:szCs w:val="24"/>
              </w:rPr>
              <w:t xml:space="preserve"> THÀNH</w:t>
            </w:r>
          </w:p>
          <w:p w:rsidR="002343E5" w:rsidRPr="009F1DF5" w:rsidRDefault="00A549C0" w:rsidP="00A549C0">
            <w:pPr>
              <w:outlineLvl w:val="1"/>
              <w:rPr>
                <w:rFonts w:ascii="Times New Roman" w:eastAsia="Times New Roman" w:hAnsi="Times New Roman" w:cs="Times New Roman"/>
                <w:b/>
                <w:bCs/>
                <w:sz w:val="28"/>
                <w:szCs w:val="28"/>
              </w:rPr>
            </w:pPr>
            <w:r w:rsidRPr="009F1DF5">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15AA18D" wp14:editId="6CF498F4">
                      <wp:simplePos x="0" y="0"/>
                      <wp:positionH relativeFrom="column">
                        <wp:posOffset>553720</wp:posOffset>
                      </wp:positionH>
                      <wp:positionV relativeFrom="paragraph">
                        <wp:posOffset>2540</wp:posOffset>
                      </wp:positionV>
                      <wp:extent cx="8826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88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6pt,.2pt" to="113.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Y7swEAALYDAAAOAAAAZHJzL2Uyb0RvYy54bWysU02P0zAQvSPxHyzfadJKrKqo6R66gguC&#10;ioUf4HXGjYXtscamTf89Y7fNIhYhhLg4/nhvZt6byeZ+8k4cgZLF0MvlopUCgsbBhkMvv35592Yt&#10;RcoqDMphgF6eIcn77etXm1PsYIUjugFIcJCQulPs5Zhz7Jom6RG8SguMEPjRIHmV+UiHZiB14uje&#10;Nau2vWtOSEMk1JAS3z5cHuW2xjcGdP5kTIIsXC+5tlxXqutTWZvtRnUHUnG0+lqG+ocqvLKBk86h&#10;HlRW4jvZF6G81YQJTV5o9A0aYzVUDaxm2f6i5nFUEaoWNifF2ab0/8Lqj8c9CTtw76QIynOLHjMp&#10;exiz2GEIbCCSWBafTjF1DN+FPV1PKe6piJ4M+fJlOWKq3p5nb2HKQvPler26e8sd0Len5pkXKeX3&#10;gF6UTS+dDUW16tTxQ8qci6E3CB9KHZfMdZfPDgrYhc9gWAnnWlZ2nSHYORJHxd0fvlUVHKsiC8VY&#10;52ZS+2fSFVtoUOfqb4kzumbEkGeitwHpd1nzdCvVXPA31RetRfYTDufah2oHD0d16TrIZfp+Plf6&#10;8++2/QEAAP//AwBQSwMEFAAGAAgAAAAhAFTlVTjYAAAABAEAAA8AAABkcnMvZG93bnJldi54bWxM&#10;jsFOg0AURfcm/YfJa+LODiWmEGRoTNWVLhBduJwyTyBl3hBmCujX+7qyy5N7c+/J94vtxYSj7xwp&#10;2G4iEEi1Mx01Cj4/Xu5SED5oMrp3hAp+0MO+WN3kOjNupnecqtAIHiGfaQVtCEMmpa9btNpv3IDE&#10;2bcbrQ6MYyPNqGcet72Mo2gnre6IH1o94KHF+lSdrYLk+bUqh/np7beUiSzLyYX09KXU7Xp5fAAR&#10;cAn/ZbjoszoU7HR0ZzJe9ArSJOamgnsQnMbxjvF4QVnk8lq++AMAAP//AwBQSwECLQAUAAYACAAA&#10;ACEAtoM4kv4AAADhAQAAEwAAAAAAAAAAAAAAAAAAAAAAW0NvbnRlbnRfVHlwZXNdLnhtbFBLAQIt&#10;ABQABgAIAAAAIQA4/SH/1gAAAJQBAAALAAAAAAAAAAAAAAAAAC8BAABfcmVscy8ucmVsc1BLAQIt&#10;ABQABgAIAAAAIQB2orY7swEAALYDAAAOAAAAAAAAAAAAAAAAAC4CAABkcnMvZTJvRG9jLnhtbFBL&#10;AQItABQABgAIAAAAIQBU5VU42AAAAAQBAAAPAAAAAAAAAAAAAAAAAA0EAABkcnMvZG93bnJldi54&#10;bWxQSwUGAAAAAAQABADzAAAAEgUAAAAA&#10;" strokecolor="black [3040]"/>
                  </w:pict>
                </mc:Fallback>
              </mc:AlternateContent>
            </w:r>
            <w:r w:rsidR="002343E5" w:rsidRPr="009F1DF5">
              <w:rPr>
                <w:rFonts w:ascii="Times New Roman" w:eastAsia="Times New Roman" w:hAnsi="Times New Roman" w:cs="Times New Roman"/>
                <w:b/>
                <w:bCs/>
                <w:sz w:val="28"/>
                <w:szCs w:val="28"/>
              </w:rPr>
              <w:t xml:space="preserve"> </w:t>
            </w:r>
          </w:p>
        </w:tc>
        <w:tc>
          <w:tcPr>
            <w:tcW w:w="5953" w:type="dxa"/>
          </w:tcPr>
          <w:p w:rsidR="002343E5" w:rsidRPr="009F1DF5" w:rsidRDefault="002343E5" w:rsidP="00A549C0">
            <w:pPr>
              <w:outlineLvl w:val="1"/>
              <w:rPr>
                <w:rFonts w:ascii="Times New Roman" w:eastAsia="Times New Roman" w:hAnsi="Times New Roman" w:cs="Times New Roman"/>
                <w:b/>
                <w:bCs/>
                <w:sz w:val="24"/>
                <w:szCs w:val="24"/>
              </w:rPr>
            </w:pPr>
            <w:r w:rsidRPr="009F1DF5">
              <w:rPr>
                <w:rFonts w:ascii="Times New Roman" w:eastAsia="Times New Roman" w:hAnsi="Times New Roman" w:cs="Times New Roman"/>
                <w:b/>
                <w:bCs/>
                <w:sz w:val="24"/>
                <w:szCs w:val="24"/>
              </w:rPr>
              <w:t>CỘNG HÒA XÃ HỘI CHỦ NGHĨA VIỆT NAM</w:t>
            </w:r>
          </w:p>
          <w:p w:rsidR="002343E5" w:rsidRPr="009F1DF5" w:rsidRDefault="00A549C0" w:rsidP="00A549C0">
            <w:pPr>
              <w:outlineLvl w:val="1"/>
              <w:rPr>
                <w:rFonts w:ascii="Times New Roman" w:eastAsia="Times New Roman" w:hAnsi="Times New Roman" w:cs="Times New Roman"/>
                <w:b/>
                <w:bCs/>
                <w:sz w:val="26"/>
                <w:szCs w:val="26"/>
              </w:rPr>
            </w:pPr>
            <w:r w:rsidRPr="009F1DF5">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7E9CB6B5" wp14:editId="5D1A3783">
                      <wp:simplePos x="0" y="0"/>
                      <wp:positionH relativeFrom="column">
                        <wp:posOffset>759460</wp:posOffset>
                      </wp:positionH>
                      <wp:positionV relativeFrom="paragraph">
                        <wp:posOffset>180975</wp:posOffset>
                      </wp:positionV>
                      <wp:extent cx="19716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8pt,14.25pt" to="215.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TQStQEAALcDAAAOAAAAZHJzL2Uyb0RvYy54bWysU8GO0zAQvSPxD5bvNGkldiFquoeu4IKg&#10;YtkP8DrjxsL2WGPTtH/P2G2zCBBCiIvjsd97M288Wd8dvRMHoGQx9HK5aKWAoHGwYd/Lxy/vXr2R&#10;ImUVBuUwQC9PkOTd5uWL9RQ7WOGIbgASLBJSN8VejjnHrmmSHsGrtMAIgS8NkleZQ9o3A6mJ1b1r&#10;Vm1700xIQyTUkBKf3p8v5abqGwM6fzImQRaul1xbrivV9amszWatuj2pOFp9KUP9QxVe2cBJZ6l7&#10;lZX4RvYXKW81YUKTFxp9g8ZYDdUDu1m2P7l5GFWE6oWbk+LcpvT/ZPXHw46EHXq5kiIoz0/0kEnZ&#10;/ZjFFkPgBiKJVenTFFPH8G3Y0SVKcUfF9NGQL1+2I461t6e5t3DMQvPh8u3t8ub2tRT6etc8EyOl&#10;/B7Qi7LppbOh2FadOnxImZMx9ArhoBRyTl13+eSggF34DIatlGSVXYcIto7EQfHzD1+XxQZrVWSh&#10;GOvcTGr/TLpgCw3qYP0tcUbXjBjyTPQ2IP0uaz5eSzVn/NX12Wux/YTDqT5EbQdPR3V2meQyfj/G&#10;lf78v22+AwAA//8DAFBLAwQUAAYACAAAACEACo/qRN4AAAAJAQAADwAAAGRycy9kb3ducmV2Lnht&#10;bEyPTU+DQBCG7yb+h82YeLMLVVtElsb4cbIHpD143LIjkLKzhN0C+usd40GP78yTd57JNrPtxIiD&#10;bx0piBcRCKTKmZZqBfvdy1UCwgdNRneOUMEnetjk52eZTo2b6A3HMtSCS8inWkETQp9K6asGrfYL&#10;1yPx7sMNVgeOQy3NoCcut51cRtFKWt0SX2h0j48NVsfyZBWsn1/Lop+etl+FXMuiGF1Iju9KXV7M&#10;D/cgAs7hD4YffVaHnJ0O7kTGi45zfLdiVMEyuQXBwM11FIM4/A5knsn/H+TfAAAA//8DAFBLAQIt&#10;ABQABgAIAAAAIQC2gziS/gAAAOEBAAATAAAAAAAAAAAAAAAAAAAAAABbQ29udGVudF9UeXBlc10u&#10;eG1sUEsBAi0AFAAGAAgAAAAhADj9If/WAAAAlAEAAAsAAAAAAAAAAAAAAAAALwEAAF9yZWxzLy5y&#10;ZWxzUEsBAi0AFAAGAAgAAAAhACB5NBK1AQAAtwMAAA4AAAAAAAAAAAAAAAAALgIAAGRycy9lMm9E&#10;b2MueG1sUEsBAi0AFAAGAAgAAAAhAAqP6kTeAAAACQEAAA8AAAAAAAAAAAAAAAAADwQAAGRycy9k&#10;b3ducmV2LnhtbFBLBQYAAAAABAAEAPMAAAAaBQAAAAA=&#10;" strokecolor="black [3040]"/>
                  </w:pict>
                </mc:Fallback>
              </mc:AlternateContent>
            </w:r>
            <w:r w:rsidR="009F1DF5">
              <w:rPr>
                <w:rFonts w:ascii="Times New Roman" w:eastAsia="Times New Roman" w:hAnsi="Times New Roman" w:cs="Times New Roman"/>
                <w:b/>
                <w:bCs/>
                <w:sz w:val="28"/>
                <w:szCs w:val="28"/>
              </w:rPr>
              <w:t xml:space="preserve">               </w:t>
            </w:r>
            <w:r w:rsidRPr="009F1DF5">
              <w:rPr>
                <w:rFonts w:ascii="Times New Roman" w:eastAsia="Times New Roman" w:hAnsi="Times New Roman" w:cs="Times New Roman"/>
                <w:b/>
                <w:bCs/>
                <w:sz w:val="28"/>
                <w:szCs w:val="28"/>
              </w:rPr>
              <w:t xml:space="preserve"> </w:t>
            </w:r>
            <w:r w:rsidR="002343E5" w:rsidRPr="009F1DF5">
              <w:rPr>
                <w:rFonts w:ascii="Times New Roman" w:eastAsia="Times New Roman" w:hAnsi="Times New Roman" w:cs="Times New Roman"/>
                <w:b/>
                <w:bCs/>
                <w:sz w:val="26"/>
                <w:szCs w:val="26"/>
              </w:rPr>
              <w:t>Độc lập – Tự do – Hạnh phúc</w:t>
            </w:r>
          </w:p>
        </w:tc>
      </w:tr>
    </w:tbl>
    <w:p w:rsidR="002343E5" w:rsidRDefault="00A549C0" w:rsidP="00E067E2">
      <w:pPr>
        <w:spacing w:before="100" w:beforeAutospacing="1" w:after="100" w:afterAutospacing="1" w:line="240" w:lineRule="auto"/>
        <w:jc w:val="center"/>
        <w:outlineLvl w:val="1"/>
        <w:rPr>
          <w:rStyle w:val="fontstyle01"/>
          <w:rFonts w:ascii="Times New Roman" w:hAnsi="Times New Roman" w:cs="Times New Roman"/>
          <w:sz w:val="28"/>
          <w:szCs w:val="28"/>
        </w:rPr>
      </w:pPr>
      <w:r w:rsidRPr="009F1DF5">
        <w:rPr>
          <w:rStyle w:val="fontstyle01"/>
          <w:rFonts w:ascii="Times New Roman" w:hAnsi="Times New Roman" w:cs="Times New Roman"/>
          <w:sz w:val="28"/>
          <w:szCs w:val="28"/>
        </w:rPr>
        <w:t>BÁO CÁO KẾT QUẢ THỰC HIỆN CÁC CHUYÊN ĐỀ</w:t>
      </w:r>
      <w:r w:rsidRPr="009F1DF5">
        <w:rPr>
          <w:rFonts w:ascii="Times New Roman" w:hAnsi="Times New Roman" w:cs="Times New Roman"/>
          <w:b/>
          <w:bCs/>
          <w:color w:val="000000"/>
          <w:sz w:val="28"/>
          <w:szCs w:val="28"/>
        </w:rPr>
        <w:br/>
      </w:r>
      <w:r w:rsidRPr="009F1DF5">
        <w:rPr>
          <w:rStyle w:val="fontstyle01"/>
          <w:rFonts w:ascii="Times New Roman" w:hAnsi="Times New Roman" w:cs="Times New Roman"/>
          <w:sz w:val="28"/>
          <w:szCs w:val="28"/>
        </w:rPr>
        <w:t>“Phối hợp giữa gia đình, nhà trường và cộng đồng trong chăm sóc, giáo dục trẻ trong</w:t>
      </w:r>
      <w:r w:rsidR="009F1DF5">
        <w:rPr>
          <w:rFonts w:ascii="Times New Roman" w:hAnsi="Times New Roman" w:cs="Times New Roman"/>
          <w:b/>
          <w:bCs/>
          <w:color w:val="000000"/>
          <w:sz w:val="28"/>
          <w:szCs w:val="28"/>
        </w:rPr>
        <w:t xml:space="preserve"> </w:t>
      </w:r>
      <w:r w:rsidRPr="009F1DF5">
        <w:rPr>
          <w:rStyle w:val="fontstyle01"/>
          <w:rFonts w:ascii="Times New Roman" w:hAnsi="Times New Roman" w:cs="Times New Roman"/>
          <w:sz w:val="28"/>
          <w:szCs w:val="28"/>
        </w:rPr>
        <w:t>các</w:t>
      </w:r>
      <w:r w:rsidR="009F1DF5">
        <w:rPr>
          <w:rStyle w:val="fontstyle01"/>
          <w:rFonts w:ascii="Times New Roman" w:hAnsi="Times New Roman" w:cs="Times New Roman"/>
          <w:sz w:val="28"/>
          <w:szCs w:val="28"/>
        </w:rPr>
        <w:t xml:space="preserve"> </w:t>
      </w:r>
      <w:r w:rsidRPr="009F1DF5">
        <w:rPr>
          <w:rStyle w:val="fontstyle01"/>
          <w:rFonts w:ascii="Times New Roman" w:hAnsi="Times New Roman" w:cs="Times New Roman"/>
          <w:sz w:val="28"/>
          <w:szCs w:val="28"/>
        </w:rPr>
        <w:t>cơ sở GDMN”; “Xây dựng trường mầm non lấy trẻ</w:t>
      </w:r>
      <w:r w:rsidR="009F1DF5">
        <w:rPr>
          <w:rStyle w:val="fontstyle01"/>
          <w:rFonts w:ascii="Times New Roman" w:hAnsi="Times New Roman" w:cs="Times New Roman"/>
          <w:sz w:val="28"/>
          <w:szCs w:val="28"/>
        </w:rPr>
        <w:t xml:space="preserve"> làm trung tâm giai </w:t>
      </w:r>
      <w:r w:rsidRPr="009F1DF5">
        <w:rPr>
          <w:rStyle w:val="fontstyle01"/>
          <w:rFonts w:ascii="Times New Roman" w:hAnsi="Times New Roman" w:cs="Times New Roman"/>
          <w:sz w:val="28"/>
          <w:szCs w:val="28"/>
        </w:rPr>
        <w:t>đoạn</w:t>
      </w:r>
      <w:r w:rsidR="009F1DF5">
        <w:rPr>
          <w:rFonts w:ascii="Times New Roman" w:hAnsi="Times New Roman" w:cs="Times New Roman"/>
          <w:b/>
          <w:bCs/>
          <w:color w:val="000000"/>
          <w:sz w:val="28"/>
          <w:szCs w:val="28"/>
        </w:rPr>
        <w:t xml:space="preserve"> </w:t>
      </w:r>
      <w:r w:rsidR="00FF58F9" w:rsidRPr="009F1DF5">
        <w:rPr>
          <w:rStyle w:val="fontstyle01"/>
          <w:rFonts w:ascii="Times New Roman" w:hAnsi="Times New Roman" w:cs="Times New Roman"/>
          <w:sz w:val="28"/>
          <w:szCs w:val="28"/>
        </w:rPr>
        <w:t>2021-2025”</w:t>
      </w:r>
    </w:p>
    <w:p w:rsidR="00F007D1" w:rsidRDefault="00F007D1" w:rsidP="00F007D1">
      <w:pPr>
        <w:widowControl w:val="0"/>
        <w:autoSpaceDE w:val="0"/>
        <w:autoSpaceDN w:val="0"/>
        <w:spacing w:before="202" w:after="0" w:line="268" w:lineRule="auto"/>
        <w:ind w:left="342" w:right="102" w:firstLine="719"/>
        <w:jc w:val="both"/>
        <w:rPr>
          <w:rFonts w:ascii="Times New Roman" w:eastAsia="Calibri" w:hAnsi="Times New Roman" w:cs="Times New Roman"/>
          <w:sz w:val="28"/>
          <w:szCs w:val="28"/>
        </w:rPr>
      </w:pPr>
      <w:r w:rsidRPr="00F007D1">
        <w:rPr>
          <w:rFonts w:ascii="Times New Roman" w:eastAsia="Calibri" w:hAnsi="Times New Roman" w:cs="Times New Roman"/>
          <w:spacing w:val="-4"/>
          <w:sz w:val="28"/>
          <w:szCs w:val="28"/>
          <w:lang w:val="vi"/>
        </w:rPr>
        <w:t>Thực</w:t>
      </w:r>
      <w:r w:rsidRPr="00F007D1">
        <w:rPr>
          <w:rFonts w:ascii="Times New Roman" w:eastAsia="Calibri" w:hAnsi="Times New Roman" w:cs="Times New Roman"/>
          <w:spacing w:val="-12"/>
          <w:sz w:val="28"/>
          <w:szCs w:val="28"/>
          <w:lang w:val="vi"/>
        </w:rPr>
        <w:t xml:space="preserve"> </w:t>
      </w:r>
      <w:r w:rsidRPr="00F007D1">
        <w:rPr>
          <w:rFonts w:ascii="Times New Roman" w:eastAsia="Calibri" w:hAnsi="Times New Roman" w:cs="Times New Roman"/>
          <w:spacing w:val="-4"/>
          <w:sz w:val="28"/>
          <w:szCs w:val="28"/>
          <w:lang w:val="vi"/>
        </w:rPr>
        <w:t>hiện</w:t>
      </w:r>
      <w:r w:rsidRPr="00F007D1">
        <w:rPr>
          <w:rFonts w:ascii="Times New Roman" w:eastAsia="Calibri" w:hAnsi="Times New Roman" w:cs="Times New Roman"/>
          <w:spacing w:val="-7"/>
          <w:sz w:val="28"/>
          <w:szCs w:val="28"/>
          <w:lang w:val="vi"/>
        </w:rPr>
        <w:t xml:space="preserve"> </w:t>
      </w:r>
      <w:r w:rsidRPr="00F007D1">
        <w:rPr>
          <w:rFonts w:ascii="Times New Roman" w:eastAsia="Calibri" w:hAnsi="Times New Roman" w:cs="Times New Roman"/>
          <w:spacing w:val="-4"/>
          <w:sz w:val="28"/>
          <w:szCs w:val="28"/>
          <w:lang w:val="vi"/>
        </w:rPr>
        <w:t>Kế</w:t>
      </w:r>
      <w:r w:rsidRPr="00F007D1">
        <w:rPr>
          <w:rFonts w:ascii="Times New Roman" w:eastAsia="Calibri" w:hAnsi="Times New Roman" w:cs="Times New Roman"/>
          <w:spacing w:val="-11"/>
          <w:sz w:val="28"/>
          <w:szCs w:val="28"/>
          <w:lang w:val="vi"/>
        </w:rPr>
        <w:t xml:space="preserve"> </w:t>
      </w:r>
      <w:r w:rsidRPr="00F007D1">
        <w:rPr>
          <w:rFonts w:ascii="Times New Roman" w:eastAsia="Calibri" w:hAnsi="Times New Roman" w:cs="Times New Roman"/>
          <w:spacing w:val="-4"/>
          <w:sz w:val="28"/>
          <w:szCs w:val="28"/>
          <w:lang w:val="vi"/>
        </w:rPr>
        <w:t>hoạch</w:t>
      </w:r>
      <w:r w:rsidRPr="00F007D1">
        <w:rPr>
          <w:rFonts w:ascii="Times New Roman" w:eastAsia="Calibri" w:hAnsi="Times New Roman" w:cs="Times New Roman"/>
          <w:spacing w:val="-10"/>
          <w:sz w:val="28"/>
          <w:szCs w:val="28"/>
          <w:lang w:val="vi"/>
        </w:rPr>
        <w:t xml:space="preserve"> </w:t>
      </w:r>
      <w:r w:rsidRPr="00F007D1">
        <w:rPr>
          <w:rFonts w:ascii="Times New Roman" w:eastAsia="Calibri" w:hAnsi="Times New Roman" w:cs="Times New Roman"/>
          <w:spacing w:val="-4"/>
          <w:sz w:val="28"/>
          <w:szCs w:val="28"/>
          <w:lang w:val="vi"/>
        </w:rPr>
        <w:t>số</w:t>
      </w:r>
      <w:r w:rsidRPr="00F007D1">
        <w:rPr>
          <w:rFonts w:ascii="Times New Roman" w:eastAsia="Calibri" w:hAnsi="Times New Roman" w:cs="Times New Roman"/>
          <w:spacing w:val="-10"/>
          <w:sz w:val="28"/>
          <w:szCs w:val="28"/>
          <w:lang w:val="vi"/>
        </w:rPr>
        <w:t xml:space="preserve"> </w:t>
      </w:r>
      <w:r w:rsidRPr="00F007D1">
        <w:rPr>
          <w:rFonts w:ascii="Times New Roman" w:eastAsia="Calibri" w:hAnsi="Times New Roman" w:cs="Times New Roman"/>
          <w:spacing w:val="-4"/>
          <w:sz w:val="28"/>
          <w:szCs w:val="28"/>
          <w:lang w:val="vi"/>
        </w:rPr>
        <w:t>1724/KH-SGDĐT</w:t>
      </w:r>
      <w:r w:rsidRPr="00F007D1">
        <w:rPr>
          <w:rFonts w:ascii="Times New Roman" w:eastAsia="Calibri" w:hAnsi="Times New Roman" w:cs="Times New Roman"/>
          <w:spacing w:val="-11"/>
          <w:sz w:val="28"/>
          <w:szCs w:val="28"/>
          <w:lang w:val="vi"/>
        </w:rPr>
        <w:t xml:space="preserve"> </w:t>
      </w:r>
      <w:r w:rsidRPr="00F007D1">
        <w:rPr>
          <w:rFonts w:ascii="Times New Roman" w:eastAsia="Calibri" w:hAnsi="Times New Roman" w:cs="Times New Roman"/>
          <w:spacing w:val="-3"/>
          <w:sz w:val="28"/>
          <w:szCs w:val="28"/>
          <w:lang w:val="vi"/>
        </w:rPr>
        <w:t>ngày</w:t>
      </w:r>
      <w:r w:rsidRPr="00F007D1">
        <w:rPr>
          <w:rFonts w:ascii="Times New Roman" w:eastAsia="Calibri" w:hAnsi="Times New Roman" w:cs="Times New Roman"/>
          <w:spacing w:val="-14"/>
          <w:sz w:val="28"/>
          <w:szCs w:val="28"/>
          <w:lang w:val="vi"/>
        </w:rPr>
        <w:t xml:space="preserve"> </w:t>
      </w:r>
      <w:r w:rsidRPr="00F007D1">
        <w:rPr>
          <w:rFonts w:ascii="Times New Roman" w:eastAsia="Calibri" w:hAnsi="Times New Roman" w:cs="Times New Roman"/>
          <w:spacing w:val="-3"/>
          <w:sz w:val="28"/>
          <w:szCs w:val="28"/>
          <w:lang w:val="vi"/>
        </w:rPr>
        <w:t>27/8/2021</w:t>
      </w:r>
      <w:r w:rsidRPr="00F007D1">
        <w:rPr>
          <w:rFonts w:ascii="Times New Roman" w:eastAsia="Calibri" w:hAnsi="Times New Roman" w:cs="Times New Roman"/>
          <w:spacing w:val="-9"/>
          <w:sz w:val="28"/>
          <w:szCs w:val="28"/>
          <w:lang w:val="vi"/>
        </w:rPr>
        <w:t xml:space="preserve"> </w:t>
      </w:r>
      <w:r w:rsidRPr="00F007D1">
        <w:rPr>
          <w:rFonts w:ascii="Times New Roman" w:eastAsia="Calibri" w:hAnsi="Times New Roman" w:cs="Times New Roman"/>
          <w:spacing w:val="-3"/>
          <w:sz w:val="28"/>
          <w:szCs w:val="28"/>
          <w:lang w:val="vi"/>
        </w:rPr>
        <w:t>của</w:t>
      </w:r>
      <w:r w:rsidRPr="00F007D1">
        <w:rPr>
          <w:rFonts w:ascii="Times New Roman" w:eastAsia="Calibri" w:hAnsi="Times New Roman" w:cs="Times New Roman"/>
          <w:spacing w:val="-11"/>
          <w:sz w:val="28"/>
          <w:szCs w:val="28"/>
          <w:lang w:val="vi"/>
        </w:rPr>
        <w:t xml:space="preserve"> </w:t>
      </w:r>
      <w:r w:rsidRPr="00F007D1">
        <w:rPr>
          <w:rFonts w:ascii="Times New Roman" w:eastAsia="Calibri" w:hAnsi="Times New Roman" w:cs="Times New Roman"/>
          <w:spacing w:val="-3"/>
          <w:sz w:val="28"/>
          <w:szCs w:val="28"/>
          <w:lang w:val="vi"/>
        </w:rPr>
        <w:t>Sở</w:t>
      </w:r>
      <w:r w:rsidRPr="00F007D1">
        <w:rPr>
          <w:rFonts w:ascii="Times New Roman" w:eastAsia="Calibri" w:hAnsi="Times New Roman" w:cs="Times New Roman"/>
          <w:spacing w:val="-8"/>
          <w:sz w:val="28"/>
          <w:szCs w:val="28"/>
          <w:lang w:val="vi"/>
        </w:rPr>
        <w:t xml:space="preserve"> </w:t>
      </w:r>
      <w:r w:rsidRPr="00F007D1">
        <w:rPr>
          <w:rFonts w:ascii="Times New Roman" w:eastAsia="Calibri" w:hAnsi="Times New Roman" w:cs="Times New Roman"/>
          <w:spacing w:val="-3"/>
          <w:sz w:val="28"/>
          <w:szCs w:val="28"/>
          <w:lang w:val="vi"/>
        </w:rPr>
        <w:t>Giáo</w:t>
      </w:r>
      <w:r w:rsidRPr="00F007D1">
        <w:rPr>
          <w:rFonts w:ascii="Times New Roman" w:eastAsia="Calibri" w:hAnsi="Times New Roman" w:cs="Times New Roman"/>
          <w:spacing w:val="-11"/>
          <w:sz w:val="28"/>
          <w:szCs w:val="28"/>
          <w:lang w:val="vi"/>
        </w:rPr>
        <w:t xml:space="preserve"> </w:t>
      </w:r>
      <w:r w:rsidRPr="00F007D1">
        <w:rPr>
          <w:rFonts w:ascii="Times New Roman" w:eastAsia="Calibri" w:hAnsi="Times New Roman" w:cs="Times New Roman"/>
          <w:spacing w:val="-3"/>
          <w:sz w:val="28"/>
          <w:szCs w:val="28"/>
          <w:lang w:val="vi"/>
        </w:rPr>
        <w:t>dục</w:t>
      </w:r>
      <w:r w:rsidRPr="00F007D1">
        <w:rPr>
          <w:rFonts w:ascii="Times New Roman" w:eastAsia="Calibri" w:hAnsi="Times New Roman" w:cs="Times New Roman"/>
          <w:spacing w:val="-11"/>
          <w:sz w:val="28"/>
          <w:szCs w:val="28"/>
          <w:lang w:val="vi"/>
        </w:rPr>
        <w:t xml:space="preserve"> </w:t>
      </w:r>
      <w:r w:rsidRPr="00F007D1">
        <w:rPr>
          <w:rFonts w:ascii="Times New Roman" w:eastAsia="Calibri" w:hAnsi="Times New Roman" w:cs="Times New Roman"/>
          <w:spacing w:val="-3"/>
          <w:sz w:val="28"/>
          <w:szCs w:val="28"/>
          <w:lang w:val="vi"/>
        </w:rPr>
        <w:t>và</w:t>
      </w:r>
      <w:r w:rsidRPr="00F007D1">
        <w:rPr>
          <w:rFonts w:ascii="Times New Roman" w:eastAsia="Calibri" w:hAnsi="Times New Roman" w:cs="Times New Roman"/>
          <w:spacing w:val="-67"/>
          <w:sz w:val="28"/>
          <w:szCs w:val="28"/>
          <w:lang w:val="vi"/>
        </w:rPr>
        <w:t xml:space="preserve"> </w:t>
      </w:r>
      <w:r w:rsidRPr="00F007D1">
        <w:rPr>
          <w:rFonts w:ascii="Times New Roman" w:eastAsia="Calibri" w:hAnsi="Times New Roman" w:cs="Times New Roman"/>
          <w:sz w:val="28"/>
          <w:szCs w:val="28"/>
          <w:lang w:val="vi"/>
        </w:rPr>
        <w:t>Đào tạo về triển khai Kế hoạch chuyên đề “Xây dựng trường mầm non lấy trẻ làm</w:t>
      </w:r>
      <w:r w:rsidRPr="00F007D1">
        <w:rPr>
          <w:rFonts w:ascii="Times New Roman" w:eastAsia="Calibri" w:hAnsi="Times New Roman" w:cs="Times New Roman"/>
          <w:spacing w:val="-67"/>
          <w:sz w:val="28"/>
          <w:szCs w:val="28"/>
          <w:lang w:val="vi"/>
        </w:rPr>
        <w:t xml:space="preserve"> </w:t>
      </w:r>
      <w:r w:rsidRPr="00F007D1">
        <w:rPr>
          <w:rFonts w:ascii="Times New Roman" w:eastAsia="Calibri" w:hAnsi="Times New Roman" w:cs="Times New Roman"/>
          <w:sz w:val="28"/>
          <w:szCs w:val="28"/>
          <w:lang w:val="vi"/>
        </w:rPr>
        <w:t>trung</w:t>
      </w:r>
      <w:r w:rsidRPr="00F007D1">
        <w:rPr>
          <w:rFonts w:ascii="Times New Roman" w:eastAsia="Calibri" w:hAnsi="Times New Roman" w:cs="Times New Roman"/>
          <w:spacing w:val="-16"/>
          <w:sz w:val="28"/>
          <w:szCs w:val="28"/>
          <w:lang w:val="vi"/>
        </w:rPr>
        <w:t xml:space="preserve"> </w:t>
      </w:r>
      <w:r w:rsidRPr="00F007D1">
        <w:rPr>
          <w:rFonts w:ascii="Times New Roman" w:eastAsia="Calibri" w:hAnsi="Times New Roman" w:cs="Times New Roman"/>
          <w:sz w:val="28"/>
          <w:szCs w:val="28"/>
          <w:lang w:val="vi"/>
        </w:rPr>
        <w:t>tâm”</w:t>
      </w:r>
      <w:r w:rsidRPr="00F007D1">
        <w:rPr>
          <w:rFonts w:ascii="Times New Roman" w:eastAsia="Calibri" w:hAnsi="Times New Roman" w:cs="Times New Roman"/>
          <w:spacing w:val="-14"/>
          <w:sz w:val="28"/>
          <w:szCs w:val="28"/>
          <w:lang w:val="vi"/>
        </w:rPr>
        <w:t xml:space="preserve"> </w:t>
      </w:r>
      <w:r w:rsidRPr="00F007D1">
        <w:rPr>
          <w:rFonts w:ascii="Times New Roman" w:eastAsia="Calibri" w:hAnsi="Times New Roman" w:cs="Times New Roman"/>
          <w:sz w:val="28"/>
          <w:szCs w:val="28"/>
          <w:lang w:val="vi"/>
        </w:rPr>
        <w:t>giai</w:t>
      </w:r>
      <w:r w:rsidRPr="00F007D1">
        <w:rPr>
          <w:rFonts w:ascii="Times New Roman" w:eastAsia="Calibri" w:hAnsi="Times New Roman" w:cs="Times New Roman"/>
          <w:spacing w:val="-15"/>
          <w:sz w:val="28"/>
          <w:szCs w:val="28"/>
          <w:lang w:val="vi"/>
        </w:rPr>
        <w:t xml:space="preserve"> </w:t>
      </w:r>
      <w:r w:rsidRPr="00F007D1">
        <w:rPr>
          <w:rFonts w:ascii="Times New Roman" w:eastAsia="Calibri" w:hAnsi="Times New Roman" w:cs="Times New Roman"/>
          <w:sz w:val="28"/>
          <w:szCs w:val="28"/>
          <w:lang w:val="vi"/>
        </w:rPr>
        <w:t>đoạn</w:t>
      </w:r>
      <w:r w:rsidRPr="00F007D1">
        <w:rPr>
          <w:rFonts w:ascii="Times New Roman" w:eastAsia="Calibri" w:hAnsi="Times New Roman" w:cs="Times New Roman"/>
          <w:spacing w:val="-13"/>
          <w:sz w:val="28"/>
          <w:szCs w:val="28"/>
          <w:lang w:val="vi"/>
        </w:rPr>
        <w:t xml:space="preserve"> </w:t>
      </w:r>
      <w:r w:rsidRPr="00F007D1">
        <w:rPr>
          <w:rFonts w:ascii="Times New Roman" w:eastAsia="Calibri" w:hAnsi="Times New Roman" w:cs="Times New Roman"/>
          <w:sz w:val="28"/>
          <w:szCs w:val="28"/>
          <w:lang w:val="vi"/>
        </w:rPr>
        <w:t>2021</w:t>
      </w:r>
      <w:r w:rsidRPr="00F007D1">
        <w:rPr>
          <w:rFonts w:ascii="Times New Roman" w:eastAsia="Calibri" w:hAnsi="Times New Roman" w:cs="Times New Roman"/>
          <w:spacing w:val="-15"/>
          <w:sz w:val="28"/>
          <w:szCs w:val="28"/>
          <w:lang w:val="vi"/>
        </w:rPr>
        <w:t xml:space="preserve"> </w:t>
      </w:r>
      <w:r w:rsidRPr="00F007D1">
        <w:rPr>
          <w:rFonts w:ascii="Times New Roman" w:eastAsia="Calibri" w:hAnsi="Times New Roman" w:cs="Times New Roman"/>
          <w:sz w:val="28"/>
          <w:szCs w:val="28"/>
          <w:lang w:val="vi"/>
        </w:rPr>
        <w:t>-</w:t>
      </w:r>
      <w:r w:rsidRPr="00F007D1">
        <w:rPr>
          <w:rFonts w:ascii="Times New Roman" w:eastAsia="Calibri" w:hAnsi="Times New Roman" w:cs="Times New Roman"/>
          <w:spacing w:val="-17"/>
          <w:sz w:val="28"/>
          <w:szCs w:val="28"/>
          <w:lang w:val="vi"/>
        </w:rPr>
        <w:t xml:space="preserve"> </w:t>
      </w:r>
      <w:r w:rsidRPr="00F007D1">
        <w:rPr>
          <w:rFonts w:ascii="Times New Roman" w:eastAsia="Calibri" w:hAnsi="Times New Roman" w:cs="Times New Roman"/>
          <w:sz w:val="28"/>
          <w:szCs w:val="28"/>
          <w:lang w:val="vi"/>
        </w:rPr>
        <w:t>2025;</w:t>
      </w:r>
    </w:p>
    <w:p w:rsidR="0008787D" w:rsidRDefault="0008787D" w:rsidP="0008787D">
      <w:pPr>
        <w:spacing w:before="120" w:after="120" w:line="240" w:lineRule="auto"/>
        <w:ind w:firstLine="720"/>
        <w:jc w:val="both"/>
        <w:rPr>
          <w:rFonts w:ascii="TimesNewRomanPS-BoldMT" w:eastAsia="Times New Roman" w:hAnsi="TimesNewRomanPS-BoldMT" w:cs="Times New Roman"/>
          <w:bCs/>
          <w:color w:val="000000"/>
          <w:sz w:val="28"/>
          <w:szCs w:val="28"/>
        </w:rPr>
      </w:pPr>
      <w:r w:rsidRPr="0002619D">
        <w:rPr>
          <w:rFonts w:ascii="Times New Roman" w:eastAsia="Times New Roman" w:hAnsi="Times New Roman" w:cs="Times New Roman"/>
          <w:sz w:val="28"/>
          <w:szCs w:val="28"/>
          <w:lang w:val="nl-NL"/>
        </w:rPr>
        <w:t>Thực hiện kế hoạch số</w:t>
      </w:r>
      <w:r w:rsidRPr="0002619D">
        <w:rPr>
          <w:rFonts w:ascii="Times New Roman" w:eastAsia="Times New Roman" w:hAnsi="Times New Roman" w:cs="Times New Roman"/>
          <w:b/>
          <w:sz w:val="28"/>
          <w:szCs w:val="28"/>
          <w:lang w:val="nl-NL"/>
        </w:rPr>
        <w:t xml:space="preserve"> </w:t>
      </w:r>
      <w:r w:rsidRPr="0002619D">
        <w:rPr>
          <w:rFonts w:ascii="Times New Roman" w:eastAsia="Times New Roman" w:hAnsi="Times New Roman" w:cs="Times New Roman"/>
          <w:sz w:val="28"/>
          <w:szCs w:val="28"/>
          <w:lang w:val="nl-NL"/>
        </w:rPr>
        <w:t xml:space="preserve">07/KH – SGD&amp;ĐT ngày 5/1/2021. Của Sở Giáo dục và Đào tạo Nghệ an về việc </w:t>
      </w:r>
      <w:r w:rsidRPr="0002619D">
        <w:rPr>
          <w:rFonts w:ascii="TimesNewRomanPS-BoldMT" w:eastAsia="Times New Roman" w:hAnsi="TimesNewRomanPS-BoldMT" w:cs="Times New Roman"/>
          <w:bCs/>
          <w:color w:val="000000"/>
          <w:sz w:val="28"/>
          <w:szCs w:val="28"/>
        </w:rPr>
        <w:t>triển khai mô hình “Phối hợp giữa gia đình, nhà trường và cộng đồng</w:t>
      </w:r>
      <w:r w:rsidRPr="0002619D">
        <w:rPr>
          <w:rFonts w:ascii="Times New Roman" w:eastAsia="Times New Roman" w:hAnsi="Times New Roman" w:cs="Times New Roman"/>
          <w:b/>
          <w:bCs/>
          <w:color w:val="000000"/>
          <w:sz w:val="28"/>
          <w:szCs w:val="28"/>
        </w:rPr>
        <w:t xml:space="preserve"> </w:t>
      </w:r>
      <w:r w:rsidRPr="0002619D">
        <w:rPr>
          <w:rFonts w:ascii="TimesNewRomanPS-BoldMT" w:eastAsia="Times New Roman" w:hAnsi="TimesNewRomanPS-BoldMT" w:cs="Times New Roman"/>
          <w:bCs/>
          <w:color w:val="000000"/>
          <w:sz w:val="28"/>
          <w:szCs w:val="28"/>
        </w:rPr>
        <w:t>trong chăm sóc, giáo dục trẻ tại các cơ sở giáo dục mầm non</w:t>
      </w:r>
      <w:r w:rsidRPr="0002619D">
        <w:rPr>
          <w:rFonts w:ascii="Times New Roman" w:eastAsia="Times New Roman" w:hAnsi="Times New Roman" w:cs="Times New Roman"/>
          <w:b/>
          <w:bCs/>
          <w:color w:val="000000"/>
          <w:sz w:val="28"/>
          <w:szCs w:val="28"/>
        </w:rPr>
        <w:t xml:space="preserve"> </w:t>
      </w:r>
      <w:r w:rsidRPr="0002619D">
        <w:rPr>
          <w:rFonts w:ascii="TimesNewRomanPS-BoldMT" w:eastAsia="Times New Roman" w:hAnsi="TimesNewRomanPS-BoldMT" w:cs="Times New Roman"/>
          <w:bCs/>
          <w:color w:val="000000"/>
          <w:sz w:val="28"/>
          <w:szCs w:val="28"/>
        </w:rPr>
        <w:t>giai đoạn 2020 - 2025”, trên địa bàn tỉnh Nghệ An;</w:t>
      </w:r>
    </w:p>
    <w:p w:rsidR="00F007D1" w:rsidRPr="0008787D" w:rsidRDefault="00F007D1" w:rsidP="0008787D">
      <w:pPr>
        <w:spacing w:before="120" w:after="120" w:line="240" w:lineRule="auto"/>
        <w:ind w:firstLine="720"/>
        <w:jc w:val="both"/>
        <w:rPr>
          <w:rFonts w:ascii="TimesNewRomanPS-BoldMT" w:eastAsia="Times New Roman" w:hAnsi="TimesNewRomanPS-BoldMT" w:cs="Times New Roman"/>
          <w:bCs/>
          <w:color w:val="000000"/>
          <w:sz w:val="28"/>
          <w:szCs w:val="28"/>
        </w:rPr>
      </w:pPr>
      <w:r w:rsidRPr="00F007D1">
        <w:rPr>
          <w:rFonts w:ascii="Times New Roman" w:eastAsia="Calibri" w:hAnsi="Times New Roman" w:cs="Times New Roman"/>
          <w:spacing w:val="-4"/>
          <w:sz w:val="28"/>
          <w:szCs w:val="28"/>
          <w:lang w:val="vi"/>
        </w:rPr>
        <w:t>Căn</w:t>
      </w:r>
      <w:r w:rsidRPr="00F007D1">
        <w:rPr>
          <w:rFonts w:ascii="Times New Roman" w:eastAsia="Calibri" w:hAnsi="Times New Roman" w:cs="Times New Roman"/>
          <w:spacing w:val="-7"/>
          <w:sz w:val="28"/>
          <w:szCs w:val="28"/>
          <w:lang w:val="vi"/>
        </w:rPr>
        <w:t xml:space="preserve"> </w:t>
      </w:r>
      <w:r w:rsidRPr="00F007D1">
        <w:rPr>
          <w:rFonts w:ascii="Times New Roman" w:eastAsia="Calibri" w:hAnsi="Times New Roman" w:cs="Times New Roman"/>
          <w:spacing w:val="-4"/>
          <w:sz w:val="28"/>
          <w:szCs w:val="28"/>
          <w:lang w:val="vi"/>
        </w:rPr>
        <w:t>cứ</w:t>
      </w:r>
      <w:r w:rsidRPr="00F007D1">
        <w:rPr>
          <w:rFonts w:ascii="Times New Roman" w:eastAsia="Calibri" w:hAnsi="Times New Roman" w:cs="Times New Roman"/>
          <w:spacing w:val="-12"/>
          <w:sz w:val="28"/>
          <w:szCs w:val="28"/>
          <w:lang w:val="vi"/>
        </w:rPr>
        <w:t xml:space="preserve"> </w:t>
      </w:r>
      <w:r w:rsidRPr="00F007D1">
        <w:rPr>
          <w:rFonts w:ascii="Times New Roman" w:eastAsia="Calibri" w:hAnsi="Times New Roman" w:cs="Times New Roman"/>
          <w:spacing w:val="-4"/>
          <w:sz w:val="28"/>
          <w:szCs w:val="28"/>
          <w:lang w:val="vi"/>
        </w:rPr>
        <w:t>vào</w:t>
      </w:r>
      <w:r w:rsidRPr="00F007D1">
        <w:rPr>
          <w:rFonts w:ascii="Times New Roman" w:eastAsia="Calibri" w:hAnsi="Times New Roman" w:cs="Times New Roman"/>
          <w:spacing w:val="-10"/>
          <w:sz w:val="28"/>
          <w:szCs w:val="28"/>
          <w:lang w:val="vi"/>
        </w:rPr>
        <w:t xml:space="preserve"> </w:t>
      </w:r>
      <w:r w:rsidRPr="00F007D1">
        <w:rPr>
          <w:rFonts w:ascii="Times New Roman" w:eastAsia="Calibri" w:hAnsi="Times New Roman" w:cs="Times New Roman"/>
          <w:spacing w:val="-4"/>
          <w:sz w:val="28"/>
          <w:szCs w:val="28"/>
          <w:lang w:val="vi"/>
        </w:rPr>
        <w:t>Kế</w:t>
      </w:r>
      <w:r w:rsidRPr="00F007D1">
        <w:rPr>
          <w:rFonts w:ascii="Times New Roman" w:eastAsia="Calibri" w:hAnsi="Times New Roman" w:cs="Times New Roman"/>
          <w:spacing w:val="-10"/>
          <w:sz w:val="28"/>
          <w:szCs w:val="28"/>
          <w:lang w:val="vi"/>
        </w:rPr>
        <w:t xml:space="preserve"> </w:t>
      </w:r>
      <w:r w:rsidRPr="00F007D1">
        <w:rPr>
          <w:rFonts w:ascii="Times New Roman" w:eastAsia="Calibri" w:hAnsi="Times New Roman" w:cs="Times New Roman"/>
          <w:spacing w:val="-4"/>
          <w:sz w:val="28"/>
          <w:szCs w:val="28"/>
          <w:lang w:val="vi"/>
        </w:rPr>
        <w:t>hoạch</w:t>
      </w:r>
      <w:r w:rsidRPr="00F007D1">
        <w:rPr>
          <w:rFonts w:ascii="Times New Roman" w:eastAsia="Calibri" w:hAnsi="Times New Roman" w:cs="Times New Roman"/>
          <w:spacing w:val="-8"/>
          <w:sz w:val="28"/>
          <w:szCs w:val="28"/>
          <w:lang w:val="vi"/>
        </w:rPr>
        <w:t xml:space="preserve"> </w:t>
      </w:r>
      <w:r w:rsidRPr="00F007D1">
        <w:rPr>
          <w:rFonts w:ascii="Times New Roman" w:eastAsia="Calibri" w:hAnsi="Times New Roman" w:cs="Times New Roman"/>
          <w:spacing w:val="-4"/>
          <w:sz w:val="28"/>
          <w:szCs w:val="28"/>
          <w:lang w:val="vi"/>
        </w:rPr>
        <w:t>số</w:t>
      </w:r>
      <w:r w:rsidRPr="00F007D1">
        <w:rPr>
          <w:rFonts w:ascii="Times New Roman" w:eastAsia="Calibri" w:hAnsi="Times New Roman" w:cs="Times New Roman"/>
          <w:spacing w:val="-9"/>
          <w:sz w:val="28"/>
          <w:szCs w:val="28"/>
          <w:lang w:val="vi"/>
        </w:rPr>
        <w:t xml:space="preserve"> </w:t>
      </w:r>
      <w:r w:rsidRPr="00F007D1">
        <w:rPr>
          <w:rFonts w:ascii="Times New Roman" w:eastAsia="Calibri" w:hAnsi="Times New Roman" w:cs="Times New Roman"/>
          <w:spacing w:val="-4"/>
          <w:sz w:val="28"/>
          <w:szCs w:val="28"/>
          <w:lang w:val="vi"/>
        </w:rPr>
        <w:t>667/KH-PGDĐT</w:t>
      </w:r>
      <w:r w:rsidRPr="00F007D1">
        <w:rPr>
          <w:rFonts w:ascii="Times New Roman" w:eastAsia="Calibri" w:hAnsi="Times New Roman" w:cs="Times New Roman"/>
          <w:spacing w:val="-10"/>
          <w:sz w:val="28"/>
          <w:szCs w:val="28"/>
          <w:lang w:val="vi"/>
        </w:rPr>
        <w:t xml:space="preserve"> </w:t>
      </w:r>
      <w:r w:rsidRPr="00F007D1">
        <w:rPr>
          <w:rFonts w:ascii="Times New Roman" w:eastAsia="Calibri" w:hAnsi="Times New Roman" w:cs="Times New Roman"/>
          <w:spacing w:val="-3"/>
          <w:sz w:val="28"/>
          <w:szCs w:val="28"/>
          <w:lang w:val="vi"/>
        </w:rPr>
        <w:t>ngày</w:t>
      </w:r>
      <w:r w:rsidRPr="00F007D1">
        <w:rPr>
          <w:rFonts w:ascii="Times New Roman" w:eastAsia="Calibri" w:hAnsi="Times New Roman" w:cs="Times New Roman"/>
          <w:spacing w:val="-15"/>
          <w:sz w:val="28"/>
          <w:szCs w:val="28"/>
          <w:lang w:val="vi"/>
        </w:rPr>
        <w:t xml:space="preserve"> </w:t>
      </w:r>
      <w:r w:rsidRPr="00F007D1">
        <w:rPr>
          <w:rFonts w:ascii="Times New Roman" w:eastAsia="Calibri" w:hAnsi="Times New Roman" w:cs="Times New Roman"/>
          <w:spacing w:val="-3"/>
          <w:sz w:val="28"/>
          <w:szCs w:val="28"/>
          <w:lang w:val="vi"/>
        </w:rPr>
        <w:t>6/9/2021</w:t>
      </w:r>
      <w:r w:rsidRPr="00F007D1">
        <w:rPr>
          <w:rFonts w:ascii="Times New Roman" w:eastAsia="Calibri" w:hAnsi="Times New Roman" w:cs="Times New Roman"/>
          <w:spacing w:val="-8"/>
          <w:sz w:val="28"/>
          <w:szCs w:val="28"/>
          <w:lang w:val="vi"/>
        </w:rPr>
        <w:t xml:space="preserve"> </w:t>
      </w:r>
      <w:r w:rsidRPr="00F007D1">
        <w:rPr>
          <w:rFonts w:ascii="Times New Roman" w:eastAsia="Calibri" w:hAnsi="Times New Roman" w:cs="Times New Roman"/>
          <w:spacing w:val="-3"/>
          <w:sz w:val="28"/>
          <w:szCs w:val="28"/>
          <w:lang w:val="vi"/>
        </w:rPr>
        <w:t>của</w:t>
      </w:r>
      <w:r w:rsidRPr="00F007D1">
        <w:rPr>
          <w:rFonts w:ascii="Times New Roman" w:eastAsia="Calibri" w:hAnsi="Times New Roman" w:cs="Times New Roman"/>
          <w:spacing w:val="-11"/>
          <w:sz w:val="28"/>
          <w:szCs w:val="28"/>
          <w:lang w:val="vi"/>
        </w:rPr>
        <w:t xml:space="preserve"> </w:t>
      </w:r>
      <w:r w:rsidRPr="00F007D1">
        <w:rPr>
          <w:rFonts w:ascii="Times New Roman" w:eastAsia="Calibri" w:hAnsi="Times New Roman" w:cs="Times New Roman"/>
          <w:spacing w:val="-3"/>
          <w:sz w:val="28"/>
          <w:szCs w:val="28"/>
          <w:lang w:val="vi"/>
        </w:rPr>
        <w:t>Phòng</w:t>
      </w:r>
      <w:r w:rsidRPr="00F007D1">
        <w:rPr>
          <w:rFonts w:ascii="Times New Roman" w:eastAsia="Calibri" w:hAnsi="Times New Roman" w:cs="Times New Roman"/>
          <w:spacing w:val="-10"/>
          <w:sz w:val="28"/>
          <w:szCs w:val="28"/>
          <w:lang w:val="vi"/>
        </w:rPr>
        <w:t xml:space="preserve"> </w:t>
      </w:r>
      <w:r w:rsidRPr="00F007D1">
        <w:rPr>
          <w:rFonts w:ascii="Times New Roman" w:eastAsia="Calibri" w:hAnsi="Times New Roman" w:cs="Times New Roman"/>
          <w:spacing w:val="-3"/>
          <w:sz w:val="28"/>
          <w:szCs w:val="28"/>
          <w:lang w:val="vi"/>
        </w:rPr>
        <w:t>Giáo</w:t>
      </w:r>
      <w:r w:rsidRPr="00F007D1">
        <w:rPr>
          <w:rFonts w:ascii="Times New Roman" w:eastAsia="Calibri" w:hAnsi="Times New Roman" w:cs="Times New Roman"/>
          <w:spacing w:val="-9"/>
          <w:sz w:val="28"/>
          <w:szCs w:val="28"/>
          <w:lang w:val="vi"/>
        </w:rPr>
        <w:t xml:space="preserve"> </w:t>
      </w:r>
      <w:r w:rsidRPr="00F007D1">
        <w:rPr>
          <w:rFonts w:ascii="Times New Roman" w:eastAsia="Calibri" w:hAnsi="Times New Roman" w:cs="Times New Roman"/>
          <w:spacing w:val="-3"/>
          <w:sz w:val="28"/>
          <w:szCs w:val="28"/>
          <w:lang w:val="vi"/>
        </w:rPr>
        <w:t>dục</w:t>
      </w:r>
      <w:r w:rsidRPr="00F007D1">
        <w:rPr>
          <w:rFonts w:ascii="Times New Roman" w:eastAsia="Calibri" w:hAnsi="Times New Roman" w:cs="Times New Roman"/>
          <w:spacing w:val="-68"/>
          <w:sz w:val="28"/>
          <w:szCs w:val="28"/>
          <w:lang w:val="vi"/>
        </w:rPr>
        <w:t xml:space="preserve"> </w:t>
      </w:r>
      <w:r w:rsidRPr="00F007D1">
        <w:rPr>
          <w:rFonts w:ascii="Times New Roman" w:eastAsia="Calibri" w:hAnsi="Times New Roman" w:cs="Times New Roman"/>
          <w:spacing w:val="-2"/>
          <w:sz w:val="28"/>
          <w:szCs w:val="28"/>
          <w:lang w:val="vi"/>
        </w:rPr>
        <w:t>và</w:t>
      </w:r>
      <w:r w:rsidRPr="00F007D1">
        <w:rPr>
          <w:rFonts w:ascii="Times New Roman" w:eastAsia="Calibri" w:hAnsi="Times New Roman" w:cs="Times New Roman"/>
          <w:spacing w:val="-15"/>
          <w:sz w:val="28"/>
          <w:szCs w:val="28"/>
          <w:lang w:val="vi"/>
        </w:rPr>
        <w:t xml:space="preserve"> </w:t>
      </w:r>
      <w:r w:rsidRPr="00F007D1">
        <w:rPr>
          <w:rFonts w:ascii="Times New Roman" w:eastAsia="Calibri" w:hAnsi="Times New Roman" w:cs="Times New Roman"/>
          <w:spacing w:val="-2"/>
          <w:sz w:val="28"/>
          <w:szCs w:val="28"/>
          <w:lang w:val="vi"/>
        </w:rPr>
        <w:t>Đào</w:t>
      </w:r>
      <w:r w:rsidRPr="00F007D1">
        <w:rPr>
          <w:rFonts w:ascii="Times New Roman" w:eastAsia="Calibri" w:hAnsi="Times New Roman" w:cs="Times New Roman"/>
          <w:spacing w:val="-14"/>
          <w:sz w:val="28"/>
          <w:szCs w:val="28"/>
          <w:lang w:val="vi"/>
        </w:rPr>
        <w:t xml:space="preserve"> </w:t>
      </w:r>
      <w:r w:rsidRPr="00F007D1">
        <w:rPr>
          <w:rFonts w:ascii="Times New Roman" w:eastAsia="Calibri" w:hAnsi="Times New Roman" w:cs="Times New Roman"/>
          <w:spacing w:val="-2"/>
          <w:sz w:val="28"/>
          <w:szCs w:val="28"/>
          <w:lang w:val="vi"/>
        </w:rPr>
        <w:t>tạo</w:t>
      </w:r>
      <w:r w:rsidRPr="00F007D1">
        <w:rPr>
          <w:rFonts w:ascii="Times New Roman" w:eastAsia="Calibri" w:hAnsi="Times New Roman" w:cs="Times New Roman"/>
          <w:spacing w:val="-14"/>
          <w:sz w:val="28"/>
          <w:szCs w:val="28"/>
          <w:lang w:val="vi"/>
        </w:rPr>
        <w:t xml:space="preserve"> </w:t>
      </w:r>
      <w:r w:rsidRPr="00F007D1">
        <w:rPr>
          <w:rFonts w:ascii="Times New Roman" w:eastAsia="Calibri" w:hAnsi="Times New Roman" w:cs="Times New Roman"/>
          <w:spacing w:val="-2"/>
          <w:sz w:val="28"/>
          <w:szCs w:val="28"/>
          <w:lang w:val="vi"/>
        </w:rPr>
        <w:t>về</w:t>
      </w:r>
      <w:r w:rsidRPr="00F007D1">
        <w:rPr>
          <w:rFonts w:ascii="Times New Roman" w:eastAsia="Calibri" w:hAnsi="Times New Roman" w:cs="Times New Roman"/>
          <w:spacing w:val="-12"/>
          <w:sz w:val="28"/>
          <w:szCs w:val="28"/>
          <w:lang w:val="vi"/>
        </w:rPr>
        <w:t xml:space="preserve"> </w:t>
      </w:r>
      <w:r w:rsidRPr="00F007D1">
        <w:rPr>
          <w:rFonts w:ascii="Times New Roman" w:eastAsia="Calibri" w:hAnsi="Times New Roman" w:cs="Times New Roman"/>
          <w:spacing w:val="-2"/>
          <w:sz w:val="28"/>
          <w:szCs w:val="28"/>
          <w:lang w:val="vi"/>
        </w:rPr>
        <w:t>triển</w:t>
      </w:r>
      <w:r w:rsidRPr="00F007D1">
        <w:rPr>
          <w:rFonts w:ascii="Times New Roman" w:eastAsia="Calibri" w:hAnsi="Times New Roman" w:cs="Times New Roman"/>
          <w:spacing w:val="-12"/>
          <w:sz w:val="28"/>
          <w:szCs w:val="28"/>
          <w:lang w:val="vi"/>
        </w:rPr>
        <w:t xml:space="preserve"> </w:t>
      </w:r>
      <w:r w:rsidRPr="00F007D1">
        <w:rPr>
          <w:rFonts w:ascii="Times New Roman" w:eastAsia="Calibri" w:hAnsi="Times New Roman" w:cs="Times New Roman"/>
          <w:spacing w:val="-2"/>
          <w:sz w:val="28"/>
          <w:szCs w:val="28"/>
          <w:lang w:val="vi"/>
        </w:rPr>
        <w:t>khai</w:t>
      </w:r>
      <w:r w:rsidRPr="00F007D1">
        <w:rPr>
          <w:rFonts w:ascii="Times New Roman" w:eastAsia="Calibri" w:hAnsi="Times New Roman" w:cs="Times New Roman"/>
          <w:spacing w:val="-13"/>
          <w:sz w:val="28"/>
          <w:szCs w:val="28"/>
          <w:lang w:val="vi"/>
        </w:rPr>
        <w:t xml:space="preserve"> </w:t>
      </w:r>
      <w:r w:rsidRPr="00F007D1">
        <w:rPr>
          <w:rFonts w:ascii="Times New Roman" w:eastAsia="Calibri" w:hAnsi="Times New Roman" w:cs="Times New Roman"/>
          <w:spacing w:val="-2"/>
          <w:sz w:val="28"/>
          <w:szCs w:val="28"/>
          <w:lang w:val="vi"/>
        </w:rPr>
        <w:t>Kế</w:t>
      </w:r>
      <w:r w:rsidRPr="00F007D1">
        <w:rPr>
          <w:rFonts w:ascii="Times New Roman" w:eastAsia="Calibri" w:hAnsi="Times New Roman" w:cs="Times New Roman"/>
          <w:spacing w:val="-15"/>
          <w:sz w:val="28"/>
          <w:szCs w:val="28"/>
          <w:lang w:val="vi"/>
        </w:rPr>
        <w:t xml:space="preserve"> </w:t>
      </w:r>
      <w:r w:rsidRPr="00F007D1">
        <w:rPr>
          <w:rFonts w:ascii="Times New Roman" w:eastAsia="Calibri" w:hAnsi="Times New Roman" w:cs="Times New Roman"/>
          <w:spacing w:val="-2"/>
          <w:sz w:val="28"/>
          <w:szCs w:val="28"/>
          <w:lang w:val="vi"/>
        </w:rPr>
        <w:t>hoạch</w:t>
      </w:r>
      <w:r w:rsidRPr="00F007D1">
        <w:rPr>
          <w:rFonts w:ascii="Times New Roman" w:eastAsia="Calibri" w:hAnsi="Times New Roman" w:cs="Times New Roman"/>
          <w:spacing w:val="-12"/>
          <w:sz w:val="28"/>
          <w:szCs w:val="28"/>
          <w:lang w:val="vi"/>
        </w:rPr>
        <w:t xml:space="preserve"> </w:t>
      </w:r>
      <w:r w:rsidRPr="00F007D1">
        <w:rPr>
          <w:rFonts w:ascii="Times New Roman" w:eastAsia="Calibri" w:hAnsi="Times New Roman" w:cs="Times New Roman"/>
          <w:spacing w:val="-2"/>
          <w:sz w:val="28"/>
          <w:szCs w:val="28"/>
          <w:lang w:val="vi"/>
        </w:rPr>
        <w:t>chuyên</w:t>
      </w:r>
      <w:r w:rsidRPr="00F007D1">
        <w:rPr>
          <w:rFonts w:ascii="Times New Roman" w:eastAsia="Calibri" w:hAnsi="Times New Roman" w:cs="Times New Roman"/>
          <w:spacing w:val="-14"/>
          <w:sz w:val="28"/>
          <w:szCs w:val="28"/>
          <w:lang w:val="vi"/>
        </w:rPr>
        <w:t xml:space="preserve"> </w:t>
      </w:r>
      <w:r w:rsidRPr="00F007D1">
        <w:rPr>
          <w:rFonts w:ascii="Times New Roman" w:eastAsia="Calibri" w:hAnsi="Times New Roman" w:cs="Times New Roman"/>
          <w:spacing w:val="-2"/>
          <w:sz w:val="28"/>
          <w:szCs w:val="28"/>
          <w:lang w:val="vi"/>
        </w:rPr>
        <w:t>đề</w:t>
      </w:r>
      <w:r w:rsidRPr="00F007D1">
        <w:rPr>
          <w:rFonts w:ascii="Times New Roman" w:eastAsia="Calibri" w:hAnsi="Times New Roman" w:cs="Times New Roman"/>
          <w:spacing w:val="-12"/>
          <w:sz w:val="28"/>
          <w:szCs w:val="28"/>
          <w:lang w:val="vi"/>
        </w:rPr>
        <w:t xml:space="preserve"> </w:t>
      </w:r>
      <w:r w:rsidRPr="00F007D1">
        <w:rPr>
          <w:rFonts w:ascii="Times New Roman" w:eastAsia="Calibri" w:hAnsi="Times New Roman" w:cs="Times New Roman"/>
          <w:spacing w:val="-2"/>
          <w:sz w:val="28"/>
          <w:szCs w:val="28"/>
          <w:lang w:val="vi"/>
        </w:rPr>
        <w:t>“Xây</w:t>
      </w:r>
      <w:r w:rsidRPr="00F007D1">
        <w:rPr>
          <w:rFonts w:ascii="Times New Roman" w:eastAsia="Calibri" w:hAnsi="Times New Roman" w:cs="Times New Roman"/>
          <w:spacing w:val="-15"/>
          <w:sz w:val="28"/>
          <w:szCs w:val="28"/>
          <w:lang w:val="vi"/>
        </w:rPr>
        <w:t xml:space="preserve"> </w:t>
      </w:r>
      <w:r w:rsidRPr="00F007D1">
        <w:rPr>
          <w:rFonts w:ascii="Times New Roman" w:eastAsia="Calibri" w:hAnsi="Times New Roman" w:cs="Times New Roman"/>
          <w:spacing w:val="-2"/>
          <w:sz w:val="28"/>
          <w:szCs w:val="28"/>
          <w:lang w:val="vi"/>
        </w:rPr>
        <w:t>dựng</w:t>
      </w:r>
      <w:r w:rsidRPr="00F007D1">
        <w:rPr>
          <w:rFonts w:ascii="Times New Roman" w:eastAsia="Calibri" w:hAnsi="Times New Roman" w:cs="Times New Roman"/>
          <w:spacing w:val="-14"/>
          <w:sz w:val="28"/>
          <w:szCs w:val="28"/>
          <w:lang w:val="vi"/>
        </w:rPr>
        <w:t xml:space="preserve"> </w:t>
      </w:r>
      <w:r w:rsidRPr="00F007D1">
        <w:rPr>
          <w:rFonts w:ascii="Times New Roman" w:eastAsia="Calibri" w:hAnsi="Times New Roman" w:cs="Times New Roman"/>
          <w:spacing w:val="-2"/>
          <w:sz w:val="28"/>
          <w:szCs w:val="28"/>
          <w:lang w:val="vi"/>
        </w:rPr>
        <w:t>trường</w:t>
      </w:r>
      <w:r w:rsidRPr="00F007D1">
        <w:rPr>
          <w:rFonts w:ascii="Times New Roman" w:eastAsia="Calibri" w:hAnsi="Times New Roman" w:cs="Times New Roman"/>
          <w:spacing w:val="-9"/>
          <w:sz w:val="28"/>
          <w:szCs w:val="28"/>
          <w:lang w:val="vi"/>
        </w:rPr>
        <w:t xml:space="preserve"> </w:t>
      </w:r>
      <w:r w:rsidRPr="00F007D1">
        <w:rPr>
          <w:rFonts w:ascii="Times New Roman" w:eastAsia="Calibri" w:hAnsi="Times New Roman" w:cs="Times New Roman"/>
          <w:spacing w:val="-1"/>
          <w:sz w:val="28"/>
          <w:szCs w:val="28"/>
          <w:lang w:val="vi"/>
        </w:rPr>
        <w:t>mầm</w:t>
      </w:r>
      <w:r w:rsidRPr="00F007D1">
        <w:rPr>
          <w:rFonts w:ascii="Times New Roman" w:eastAsia="Calibri" w:hAnsi="Times New Roman" w:cs="Times New Roman"/>
          <w:spacing w:val="-16"/>
          <w:sz w:val="28"/>
          <w:szCs w:val="28"/>
          <w:lang w:val="vi"/>
        </w:rPr>
        <w:t xml:space="preserve"> </w:t>
      </w:r>
      <w:r w:rsidRPr="00F007D1">
        <w:rPr>
          <w:rFonts w:ascii="Times New Roman" w:eastAsia="Calibri" w:hAnsi="Times New Roman" w:cs="Times New Roman"/>
          <w:spacing w:val="-1"/>
          <w:sz w:val="28"/>
          <w:szCs w:val="28"/>
          <w:lang w:val="vi"/>
        </w:rPr>
        <w:t>non</w:t>
      </w:r>
      <w:r w:rsidRPr="00F007D1">
        <w:rPr>
          <w:rFonts w:ascii="Times New Roman" w:eastAsia="Calibri" w:hAnsi="Times New Roman" w:cs="Times New Roman"/>
          <w:spacing w:val="-14"/>
          <w:sz w:val="28"/>
          <w:szCs w:val="28"/>
          <w:lang w:val="vi"/>
        </w:rPr>
        <w:t xml:space="preserve"> </w:t>
      </w:r>
      <w:r w:rsidRPr="00F007D1">
        <w:rPr>
          <w:rFonts w:ascii="Times New Roman" w:eastAsia="Calibri" w:hAnsi="Times New Roman" w:cs="Times New Roman"/>
          <w:spacing w:val="-1"/>
          <w:sz w:val="28"/>
          <w:szCs w:val="28"/>
          <w:lang w:val="vi"/>
        </w:rPr>
        <w:t>lấy</w:t>
      </w:r>
      <w:r w:rsidRPr="00F007D1">
        <w:rPr>
          <w:rFonts w:ascii="Times New Roman" w:eastAsia="Calibri" w:hAnsi="Times New Roman" w:cs="Times New Roman"/>
          <w:spacing w:val="-16"/>
          <w:sz w:val="28"/>
          <w:szCs w:val="28"/>
          <w:lang w:val="vi"/>
        </w:rPr>
        <w:t xml:space="preserve"> </w:t>
      </w:r>
      <w:r w:rsidRPr="00F007D1">
        <w:rPr>
          <w:rFonts w:ascii="Times New Roman" w:eastAsia="Calibri" w:hAnsi="Times New Roman" w:cs="Times New Roman"/>
          <w:spacing w:val="-1"/>
          <w:sz w:val="28"/>
          <w:szCs w:val="28"/>
          <w:lang w:val="vi"/>
        </w:rPr>
        <w:t>trẻ</w:t>
      </w:r>
      <w:r w:rsidRPr="00F007D1">
        <w:rPr>
          <w:rFonts w:ascii="Times New Roman" w:eastAsia="Calibri" w:hAnsi="Times New Roman" w:cs="Times New Roman"/>
          <w:spacing w:val="-14"/>
          <w:sz w:val="28"/>
          <w:szCs w:val="28"/>
          <w:lang w:val="vi"/>
        </w:rPr>
        <w:t xml:space="preserve"> </w:t>
      </w:r>
      <w:r w:rsidRPr="00F007D1">
        <w:rPr>
          <w:rFonts w:ascii="Times New Roman" w:eastAsia="Calibri" w:hAnsi="Times New Roman" w:cs="Times New Roman"/>
          <w:spacing w:val="-1"/>
          <w:sz w:val="28"/>
          <w:szCs w:val="28"/>
          <w:lang w:val="vi"/>
        </w:rPr>
        <w:t>làm</w:t>
      </w:r>
      <w:r w:rsidRPr="00F007D1">
        <w:rPr>
          <w:rFonts w:ascii="Times New Roman" w:eastAsia="Calibri" w:hAnsi="Times New Roman" w:cs="Times New Roman"/>
          <w:spacing w:val="-68"/>
          <w:sz w:val="28"/>
          <w:szCs w:val="28"/>
          <w:lang w:val="vi"/>
        </w:rPr>
        <w:t xml:space="preserve"> </w:t>
      </w:r>
      <w:r w:rsidRPr="00F007D1">
        <w:rPr>
          <w:rFonts w:ascii="Times New Roman" w:eastAsia="Calibri" w:hAnsi="Times New Roman" w:cs="Times New Roman"/>
          <w:sz w:val="28"/>
          <w:szCs w:val="28"/>
          <w:lang w:val="vi"/>
        </w:rPr>
        <w:t>trung</w:t>
      </w:r>
      <w:r w:rsidRPr="00F007D1">
        <w:rPr>
          <w:rFonts w:ascii="Times New Roman" w:eastAsia="Calibri" w:hAnsi="Times New Roman" w:cs="Times New Roman"/>
          <w:spacing w:val="-16"/>
          <w:sz w:val="28"/>
          <w:szCs w:val="28"/>
          <w:lang w:val="vi"/>
        </w:rPr>
        <w:t xml:space="preserve"> </w:t>
      </w:r>
      <w:r w:rsidRPr="00F007D1">
        <w:rPr>
          <w:rFonts w:ascii="Times New Roman" w:eastAsia="Calibri" w:hAnsi="Times New Roman" w:cs="Times New Roman"/>
          <w:sz w:val="28"/>
          <w:szCs w:val="28"/>
          <w:lang w:val="vi"/>
        </w:rPr>
        <w:t>tâm”</w:t>
      </w:r>
      <w:r w:rsidRPr="00F007D1">
        <w:rPr>
          <w:rFonts w:ascii="Times New Roman" w:eastAsia="Calibri" w:hAnsi="Times New Roman" w:cs="Times New Roman"/>
          <w:spacing w:val="-14"/>
          <w:sz w:val="28"/>
          <w:szCs w:val="28"/>
          <w:lang w:val="vi"/>
        </w:rPr>
        <w:t xml:space="preserve"> </w:t>
      </w:r>
      <w:r w:rsidRPr="00F007D1">
        <w:rPr>
          <w:rFonts w:ascii="Times New Roman" w:eastAsia="Calibri" w:hAnsi="Times New Roman" w:cs="Times New Roman"/>
          <w:sz w:val="28"/>
          <w:szCs w:val="28"/>
          <w:lang w:val="vi"/>
        </w:rPr>
        <w:t>giai</w:t>
      </w:r>
      <w:r w:rsidRPr="00F007D1">
        <w:rPr>
          <w:rFonts w:ascii="Times New Roman" w:eastAsia="Calibri" w:hAnsi="Times New Roman" w:cs="Times New Roman"/>
          <w:spacing w:val="-15"/>
          <w:sz w:val="28"/>
          <w:szCs w:val="28"/>
          <w:lang w:val="vi"/>
        </w:rPr>
        <w:t xml:space="preserve"> </w:t>
      </w:r>
      <w:r w:rsidRPr="00F007D1">
        <w:rPr>
          <w:rFonts w:ascii="Times New Roman" w:eastAsia="Calibri" w:hAnsi="Times New Roman" w:cs="Times New Roman"/>
          <w:sz w:val="28"/>
          <w:szCs w:val="28"/>
          <w:lang w:val="vi"/>
        </w:rPr>
        <w:t>đoạn</w:t>
      </w:r>
      <w:r w:rsidRPr="00F007D1">
        <w:rPr>
          <w:rFonts w:ascii="Times New Roman" w:eastAsia="Calibri" w:hAnsi="Times New Roman" w:cs="Times New Roman"/>
          <w:spacing w:val="-13"/>
          <w:sz w:val="28"/>
          <w:szCs w:val="28"/>
          <w:lang w:val="vi"/>
        </w:rPr>
        <w:t xml:space="preserve"> </w:t>
      </w:r>
      <w:r w:rsidRPr="00F007D1">
        <w:rPr>
          <w:rFonts w:ascii="Times New Roman" w:eastAsia="Calibri" w:hAnsi="Times New Roman" w:cs="Times New Roman"/>
          <w:sz w:val="28"/>
          <w:szCs w:val="28"/>
          <w:lang w:val="vi"/>
        </w:rPr>
        <w:t>2021</w:t>
      </w:r>
      <w:r w:rsidRPr="00F007D1">
        <w:rPr>
          <w:rFonts w:ascii="Times New Roman" w:eastAsia="Calibri" w:hAnsi="Times New Roman" w:cs="Times New Roman"/>
          <w:spacing w:val="-15"/>
          <w:sz w:val="28"/>
          <w:szCs w:val="28"/>
          <w:lang w:val="vi"/>
        </w:rPr>
        <w:t xml:space="preserve"> </w:t>
      </w:r>
      <w:r w:rsidRPr="00F007D1">
        <w:rPr>
          <w:rFonts w:ascii="Times New Roman" w:eastAsia="Calibri" w:hAnsi="Times New Roman" w:cs="Times New Roman"/>
          <w:sz w:val="28"/>
          <w:szCs w:val="28"/>
          <w:lang w:val="vi"/>
        </w:rPr>
        <w:t>–</w:t>
      </w:r>
      <w:r w:rsidRPr="00F007D1">
        <w:rPr>
          <w:rFonts w:ascii="Times New Roman" w:eastAsia="Calibri" w:hAnsi="Times New Roman" w:cs="Times New Roman"/>
          <w:spacing w:val="-16"/>
          <w:sz w:val="28"/>
          <w:szCs w:val="28"/>
          <w:lang w:val="vi"/>
        </w:rPr>
        <w:t xml:space="preserve"> </w:t>
      </w:r>
      <w:r w:rsidRPr="00F007D1">
        <w:rPr>
          <w:rFonts w:ascii="Times New Roman" w:eastAsia="Calibri" w:hAnsi="Times New Roman" w:cs="Times New Roman"/>
          <w:sz w:val="28"/>
          <w:szCs w:val="28"/>
          <w:lang w:val="vi"/>
        </w:rPr>
        <w:t>2025</w:t>
      </w:r>
      <w:r w:rsidRPr="00F007D1">
        <w:rPr>
          <w:rFonts w:ascii="Times New Roman" w:eastAsia="Calibri" w:hAnsi="Times New Roman" w:cs="Times New Roman"/>
          <w:sz w:val="28"/>
          <w:szCs w:val="28"/>
        </w:rPr>
        <w:t>.</w:t>
      </w:r>
    </w:p>
    <w:p w:rsidR="00A35985" w:rsidRPr="00A35985" w:rsidRDefault="00A35985" w:rsidP="00A35985">
      <w:pPr>
        <w:spacing w:after="0" w:line="264" w:lineRule="auto"/>
        <w:ind w:firstLine="720"/>
        <w:jc w:val="both"/>
        <w:rPr>
          <w:rFonts w:ascii="Times New Roman" w:eastAsia="Times New Roman" w:hAnsi="Times New Roman" w:cs="Times New Roman"/>
          <w:color w:val="000000"/>
          <w:sz w:val="28"/>
          <w:szCs w:val="28"/>
        </w:rPr>
      </w:pPr>
      <w:r w:rsidRPr="00A35985">
        <w:rPr>
          <w:rFonts w:ascii="Times New Roman" w:eastAsia="Times New Roman" w:hAnsi="Times New Roman" w:cs="Times New Roman"/>
          <w:color w:val="000000"/>
          <w:sz w:val="28"/>
          <w:szCs w:val="28"/>
        </w:rPr>
        <w:t>Căn cứ Kế hoạch số 37 /KH-PGD&amp;ĐT ngày 19/01/2021 của</w:t>
      </w:r>
      <w:r w:rsidRPr="00A35985">
        <w:rPr>
          <w:rFonts w:ascii="Times New Roman" w:eastAsia="Times New Roman" w:hAnsi="Times New Roman" w:cs="Times New Roman"/>
          <w:color w:val="000000"/>
          <w:sz w:val="28"/>
          <w:szCs w:val="28"/>
          <w:lang w:val="vi-VN"/>
        </w:rPr>
        <w:t xml:space="preserve"> </w:t>
      </w:r>
      <w:r w:rsidRPr="00A35985">
        <w:rPr>
          <w:rFonts w:ascii="Times New Roman" w:eastAsia="Times New Roman" w:hAnsi="Times New Roman" w:cs="Times New Roman"/>
          <w:color w:val="000000"/>
          <w:sz w:val="28"/>
          <w:szCs w:val="28"/>
        </w:rPr>
        <w:t>Phòng GD&amp;ĐT huyện Yên Thành</w:t>
      </w:r>
      <w:r w:rsidRPr="00A35985">
        <w:rPr>
          <w:rFonts w:ascii="Times New Roman" w:eastAsia="Times New Roman" w:hAnsi="Times New Roman" w:cs="Times New Roman"/>
          <w:color w:val="000000"/>
          <w:sz w:val="28"/>
          <w:szCs w:val="28"/>
          <w:lang w:val="vi-VN"/>
        </w:rPr>
        <w:t xml:space="preserve"> </w:t>
      </w:r>
      <w:r w:rsidRPr="00A35985">
        <w:rPr>
          <w:rFonts w:ascii="Times New Roman" w:eastAsia="Times New Roman" w:hAnsi="Times New Roman" w:cs="Times New Roman"/>
          <w:color w:val="000000"/>
          <w:sz w:val="28"/>
          <w:szCs w:val="28"/>
        </w:rPr>
        <w:t xml:space="preserve">về việc </w:t>
      </w:r>
      <w:r w:rsidRPr="00A35985">
        <w:rPr>
          <w:rFonts w:ascii="Times New Roman" w:eastAsia="Times New Roman" w:hAnsi="Times New Roman" w:cs="Times New Roman"/>
          <w:color w:val="000000"/>
          <w:sz w:val="28"/>
          <w:szCs w:val="28"/>
          <w:lang w:val="vi-VN"/>
        </w:rPr>
        <w:t>t</w:t>
      </w:r>
      <w:r w:rsidRPr="00A35985">
        <w:rPr>
          <w:rFonts w:ascii="Times New Roman" w:eastAsia="Times New Roman" w:hAnsi="Times New Roman" w:cs="Times New Roman"/>
          <w:color w:val="000000"/>
          <w:sz w:val="28"/>
          <w:szCs w:val="28"/>
        </w:rPr>
        <w:t xml:space="preserve">riển khai mô hình“Phối hợp giữa gia đình, nhà trường và cộng đồng trong chăm sóc, giáo dục trẻ tại các cơ sở giáo dục mầm non giai đoạn 2020 – </w:t>
      </w:r>
      <w:smartTag w:uri="urn:schemas-microsoft-com:office:smarttags" w:element="metricconverter">
        <w:smartTagPr>
          <w:attr w:name="ProductID" w:val="2025”"/>
        </w:smartTagPr>
        <w:r w:rsidRPr="00A35985">
          <w:rPr>
            <w:rFonts w:ascii="Times New Roman" w:eastAsia="Times New Roman" w:hAnsi="Times New Roman" w:cs="Times New Roman"/>
            <w:color w:val="000000"/>
            <w:sz w:val="28"/>
            <w:szCs w:val="28"/>
          </w:rPr>
          <w:t>2025”</w:t>
        </w:r>
      </w:smartTag>
      <w:r w:rsidRPr="00A35985">
        <w:rPr>
          <w:rFonts w:ascii="Times New Roman" w:eastAsia="Times New Roman" w:hAnsi="Times New Roman" w:cs="Times New Roman"/>
          <w:color w:val="000000"/>
          <w:sz w:val="28"/>
          <w:szCs w:val="28"/>
        </w:rPr>
        <w:t>, trên địa bàn huyện Yên Thành;</w:t>
      </w:r>
    </w:p>
    <w:p w:rsidR="0002619D" w:rsidRPr="00F007D1" w:rsidRDefault="00F007D1" w:rsidP="0002619D">
      <w:pPr>
        <w:widowControl w:val="0"/>
        <w:autoSpaceDE w:val="0"/>
        <w:autoSpaceDN w:val="0"/>
        <w:spacing w:after="0" w:line="268" w:lineRule="auto"/>
        <w:ind w:left="342" w:right="101" w:firstLine="782"/>
        <w:jc w:val="both"/>
        <w:rPr>
          <w:rFonts w:ascii="Times New Roman" w:eastAsia="Calibri" w:hAnsi="Times New Roman" w:cs="Times New Roman"/>
          <w:sz w:val="28"/>
          <w:szCs w:val="28"/>
        </w:rPr>
      </w:pPr>
      <w:r>
        <w:rPr>
          <w:rFonts w:ascii="Times New Roman" w:eastAsia="Calibri" w:hAnsi="Times New Roman" w:cs="Times New Roman"/>
          <w:sz w:val="28"/>
          <w:szCs w:val="28"/>
        </w:rPr>
        <w:t>Căn cứ Kế hoạch số 150</w:t>
      </w:r>
      <w:r w:rsidR="0002619D">
        <w:rPr>
          <w:rFonts w:ascii="Times New Roman" w:eastAsia="Calibri" w:hAnsi="Times New Roman" w:cs="Times New Roman"/>
          <w:sz w:val="28"/>
          <w:szCs w:val="28"/>
        </w:rPr>
        <w:t>/KH-PGD&amp;ĐT ngày 17 tháng 3 năm 2025 của Phòng GD&amp;ĐT t</w:t>
      </w:r>
      <w:r w:rsidR="0002619D" w:rsidRPr="0002619D">
        <w:rPr>
          <w:rFonts w:ascii="Times New Roman" w:eastAsia="Calibri" w:hAnsi="Times New Roman" w:cs="Times New Roman"/>
          <w:sz w:val="28"/>
          <w:szCs w:val="28"/>
        </w:rPr>
        <w:t>ổ chức tổng kết chuyên đề “Phối hợp giữa gia đình, nhà trường và cộng đồ</w:t>
      </w:r>
      <w:r w:rsidR="0002619D">
        <w:rPr>
          <w:rFonts w:ascii="Times New Roman" w:eastAsia="Calibri" w:hAnsi="Times New Roman" w:cs="Times New Roman"/>
          <w:sz w:val="28"/>
          <w:szCs w:val="28"/>
        </w:rPr>
        <w:t xml:space="preserve">ng trong </w:t>
      </w:r>
      <w:r w:rsidR="0002619D" w:rsidRPr="0002619D">
        <w:rPr>
          <w:rFonts w:ascii="Times New Roman" w:eastAsia="Calibri" w:hAnsi="Times New Roman" w:cs="Times New Roman"/>
          <w:sz w:val="28"/>
          <w:szCs w:val="28"/>
        </w:rPr>
        <w:t>chăm sóc, giáo dục trẻ”, “Xây dựng trường mầm non lấy trẻ làm trung tâm giai đoạ</w:t>
      </w:r>
      <w:r w:rsidR="0002619D">
        <w:rPr>
          <w:rFonts w:ascii="Times New Roman" w:eastAsia="Calibri" w:hAnsi="Times New Roman" w:cs="Times New Roman"/>
          <w:sz w:val="28"/>
          <w:szCs w:val="28"/>
        </w:rPr>
        <w:t xml:space="preserve">n </w:t>
      </w:r>
      <w:r w:rsidR="0002619D" w:rsidRPr="0002619D">
        <w:rPr>
          <w:rFonts w:ascii="Times New Roman" w:eastAsia="Calibri" w:hAnsi="Times New Roman" w:cs="Times New Roman"/>
          <w:sz w:val="28"/>
          <w:szCs w:val="28"/>
        </w:rPr>
        <w:t>2020- 2025” trên địa bàn Huyện Yên Thành</w:t>
      </w:r>
    </w:p>
    <w:p w:rsidR="00F007D1" w:rsidRPr="00F007D1" w:rsidRDefault="0002619D" w:rsidP="00F007D1">
      <w:pPr>
        <w:widowControl w:val="0"/>
        <w:autoSpaceDE w:val="0"/>
        <w:autoSpaceDN w:val="0"/>
        <w:spacing w:after="0" w:line="268" w:lineRule="auto"/>
        <w:ind w:left="342" w:right="101" w:firstLine="782"/>
        <w:jc w:val="both"/>
        <w:rPr>
          <w:rFonts w:ascii="Times New Roman" w:eastAsia="Calibri" w:hAnsi="Times New Roman" w:cs="Times New Roman"/>
          <w:sz w:val="28"/>
          <w:szCs w:val="28"/>
        </w:rPr>
      </w:pPr>
      <w:r w:rsidRPr="0002619D">
        <w:rPr>
          <w:rFonts w:ascii="Times New Roman" w:eastAsia="Calibri" w:hAnsi="Times New Roman" w:cs="Times New Roman"/>
          <w:sz w:val="28"/>
          <w:szCs w:val="28"/>
        </w:rPr>
        <w:t xml:space="preserve">Căn cứ vào điều kiện thực tiễn của nhà trường. Trường MN </w:t>
      </w:r>
      <w:r w:rsidR="001E363F">
        <w:rPr>
          <w:rFonts w:ascii="Times New Roman" w:eastAsia="Calibri" w:hAnsi="Times New Roman" w:cs="Times New Roman"/>
          <w:sz w:val="28"/>
          <w:szCs w:val="28"/>
        </w:rPr>
        <w:t>Viên</w:t>
      </w:r>
      <w:r w:rsidRPr="0002619D">
        <w:rPr>
          <w:rFonts w:ascii="Times New Roman" w:eastAsia="Calibri" w:hAnsi="Times New Roman" w:cs="Times New Roman"/>
          <w:sz w:val="28"/>
          <w:szCs w:val="28"/>
        </w:rPr>
        <w:t xml:space="preserve"> Thành báo cáo </w:t>
      </w:r>
      <w:r>
        <w:rPr>
          <w:rFonts w:ascii="Times New Roman" w:eastAsia="Calibri" w:hAnsi="Times New Roman" w:cs="Times New Roman"/>
          <w:sz w:val="28"/>
          <w:szCs w:val="28"/>
        </w:rPr>
        <w:t>tổng</w:t>
      </w:r>
      <w:r w:rsidRPr="0002619D">
        <w:rPr>
          <w:rFonts w:ascii="Times New Roman" w:eastAsia="Calibri" w:hAnsi="Times New Roman" w:cs="Times New Roman"/>
          <w:sz w:val="28"/>
          <w:szCs w:val="28"/>
        </w:rPr>
        <w:t xml:space="preserve"> kế</w:t>
      </w:r>
      <w:r w:rsidR="00932E69">
        <w:rPr>
          <w:rFonts w:ascii="Times New Roman" w:eastAsia="Calibri" w:hAnsi="Times New Roman" w:cs="Times New Roman"/>
          <w:sz w:val="28"/>
          <w:szCs w:val="28"/>
        </w:rPr>
        <w:t xml:space="preserve">t </w:t>
      </w:r>
      <w:r w:rsidRPr="0002619D">
        <w:rPr>
          <w:rFonts w:ascii="Times New Roman" w:eastAsia="Calibri" w:hAnsi="Times New Roman" w:cs="Times New Roman"/>
          <w:sz w:val="28"/>
          <w:szCs w:val="28"/>
        </w:rPr>
        <w:t>thực hiệ</w:t>
      </w:r>
      <w:r w:rsidR="00932E69">
        <w:rPr>
          <w:rFonts w:ascii="Times New Roman" w:eastAsia="Calibri" w:hAnsi="Times New Roman" w:cs="Times New Roman"/>
          <w:sz w:val="28"/>
          <w:szCs w:val="28"/>
        </w:rPr>
        <w:t xml:space="preserve">n chuyên </w:t>
      </w:r>
      <w:r w:rsidRPr="0002619D">
        <w:rPr>
          <w:rFonts w:ascii="Times New Roman" w:eastAsia="Calibri" w:hAnsi="Times New Roman" w:cs="Times New Roman"/>
          <w:sz w:val="28"/>
          <w:szCs w:val="28"/>
        </w:rPr>
        <w:t xml:space="preserve">đề </w:t>
      </w:r>
      <w:r w:rsidR="00932E69" w:rsidRPr="0002619D">
        <w:rPr>
          <w:rFonts w:ascii="Times New Roman" w:eastAsia="Calibri" w:hAnsi="Times New Roman" w:cs="Times New Roman"/>
          <w:sz w:val="28"/>
          <w:szCs w:val="28"/>
        </w:rPr>
        <w:t>“Phối hợp giữa gia đình, nhà trường và cộng đồ</w:t>
      </w:r>
      <w:r w:rsidR="00932E69">
        <w:rPr>
          <w:rFonts w:ascii="Times New Roman" w:eastAsia="Calibri" w:hAnsi="Times New Roman" w:cs="Times New Roman"/>
          <w:sz w:val="28"/>
          <w:szCs w:val="28"/>
        </w:rPr>
        <w:t xml:space="preserve">ng trong </w:t>
      </w:r>
      <w:r w:rsidR="00932E69" w:rsidRPr="0002619D">
        <w:rPr>
          <w:rFonts w:ascii="Times New Roman" w:eastAsia="Calibri" w:hAnsi="Times New Roman" w:cs="Times New Roman"/>
          <w:sz w:val="28"/>
          <w:szCs w:val="28"/>
        </w:rPr>
        <w:t xml:space="preserve">chăm sóc, giáo dục trẻ”, “Xây dựng trường mầm non lấy trẻ làm </w:t>
      </w:r>
      <w:r w:rsidR="00932E69">
        <w:rPr>
          <w:rFonts w:ascii="Times New Roman" w:eastAsia="Calibri" w:hAnsi="Times New Roman" w:cs="Times New Roman"/>
          <w:sz w:val="28"/>
          <w:szCs w:val="28"/>
        </w:rPr>
        <w:t xml:space="preserve"> </w:t>
      </w:r>
      <w:r w:rsidRPr="0002619D">
        <w:rPr>
          <w:rFonts w:ascii="Times New Roman" w:eastAsia="Calibri" w:hAnsi="Times New Roman" w:cs="Times New Roman"/>
          <w:sz w:val="28"/>
          <w:szCs w:val="28"/>
        </w:rPr>
        <w:t>lấy trẻ làm trung tâm giai đoạ</w:t>
      </w:r>
      <w:r w:rsidR="00932E69">
        <w:rPr>
          <w:rFonts w:ascii="Times New Roman" w:eastAsia="Calibri" w:hAnsi="Times New Roman" w:cs="Times New Roman"/>
          <w:sz w:val="28"/>
          <w:szCs w:val="28"/>
        </w:rPr>
        <w:t>n 2020-2025</w:t>
      </w:r>
      <w:r w:rsidRPr="0002619D">
        <w:rPr>
          <w:rFonts w:ascii="Times New Roman" w:eastAsia="Calibri" w:hAnsi="Times New Roman" w:cs="Times New Roman"/>
          <w:bCs/>
          <w:sz w:val="28"/>
          <w:szCs w:val="28"/>
        </w:rPr>
        <w:t xml:space="preserve"> </w:t>
      </w:r>
      <w:r w:rsidRPr="0002619D">
        <w:rPr>
          <w:rFonts w:ascii="Times New Roman" w:eastAsia="Calibri" w:hAnsi="Times New Roman" w:cs="Times New Roman"/>
          <w:sz w:val="28"/>
          <w:szCs w:val="28"/>
        </w:rPr>
        <w:t>cụ thể như sau:</w:t>
      </w:r>
    </w:p>
    <w:p w:rsidR="009F1DF5" w:rsidRPr="00C90743" w:rsidRDefault="00C90743" w:rsidP="00E067E2">
      <w:pPr>
        <w:spacing w:before="60" w:after="120" w:line="340" w:lineRule="exact"/>
        <w:ind w:right="57"/>
        <w:jc w:val="both"/>
        <w:outlineLvl w:val="1"/>
        <w:rPr>
          <w:rFonts w:ascii="Times New Roman" w:eastAsia="Times New Roman" w:hAnsi="Times New Roman" w:cs="Times New Roman"/>
          <w:b/>
          <w:bCs/>
          <w:sz w:val="28"/>
          <w:szCs w:val="28"/>
        </w:rPr>
      </w:pPr>
      <w:r w:rsidRPr="00C90743">
        <w:rPr>
          <w:rFonts w:ascii="Times New Roman" w:eastAsia="Times New Roman" w:hAnsi="Times New Roman" w:cs="Times New Roman"/>
          <w:b/>
          <w:bCs/>
          <w:sz w:val="28"/>
          <w:szCs w:val="28"/>
        </w:rPr>
        <w:t xml:space="preserve">I. </w:t>
      </w:r>
      <w:r w:rsidR="00092934" w:rsidRPr="00C90743">
        <w:rPr>
          <w:rFonts w:ascii="Times New Roman" w:eastAsia="Times New Roman" w:hAnsi="Times New Roman" w:cs="Times New Roman"/>
          <w:b/>
          <w:bCs/>
          <w:sz w:val="28"/>
          <w:szCs w:val="28"/>
        </w:rPr>
        <w:t>ĐÁNH GIÁ CHUNG</w:t>
      </w:r>
    </w:p>
    <w:p w:rsidR="00FF58F9" w:rsidRPr="009F1DF5" w:rsidRDefault="009F1DF5" w:rsidP="00E067E2">
      <w:pPr>
        <w:pStyle w:val="ListParagraph"/>
        <w:spacing w:before="60" w:after="120" w:line="340" w:lineRule="exact"/>
        <w:ind w:left="57" w:right="57"/>
        <w:jc w:val="both"/>
        <w:outlineLvl w:val="1"/>
        <w:rPr>
          <w:rFonts w:ascii="Times New Roman" w:eastAsia="Times New Roman" w:hAnsi="Times New Roman" w:cs="Times New Roman"/>
          <w:b/>
          <w:bCs/>
          <w:sz w:val="28"/>
          <w:szCs w:val="28"/>
        </w:rPr>
      </w:pPr>
      <w:r>
        <w:rPr>
          <w:rFonts w:ascii="Times New Roman" w:hAnsi="Times New Roman" w:cs="Times New Roman"/>
          <w:sz w:val="28"/>
          <w:szCs w:val="28"/>
        </w:rPr>
        <w:tab/>
      </w:r>
      <w:r w:rsidR="00FF58F9" w:rsidRPr="009F1DF5">
        <w:rPr>
          <w:rFonts w:ascii="Times New Roman" w:hAnsi="Times New Roman" w:cs="Times New Roman"/>
          <w:sz w:val="28"/>
          <w:szCs w:val="28"/>
        </w:rPr>
        <w:t>Trong giai đoạ</w:t>
      </w:r>
      <w:r w:rsidR="001119E2">
        <w:rPr>
          <w:rFonts w:ascii="Times New Roman" w:hAnsi="Times New Roman" w:cs="Times New Roman"/>
          <w:sz w:val="28"/>
          <w:szCs w:val="28"/>
        </w:rPr>
        <w:t>n 2020</w:t>
      </w:r>
      <w:r w:rsidR="00FF58F9" w:rsidRPr="009F1DF5">
        <w:rPr>
          <w:rFonts w:ascii="Times New Roman" w:hAnsi="Times New Roman" w:cs="Times New Roman"/>
          <w:sz w:val="28"/>
          <w:szCs w:val="28"/>
        </w:rPr>
        <w:t xml:space="preserve">–2025, Trường Mầm non </w:t>
      </w:r>
      <w:r w:rsidR="001E363F">
        <w:rPr>
          <w:rFonts w:ascii="Times New Roman" w:hAnsi="Times New Roman" w:cs="Times New Roman"/>
          <w:sz w:val="28"/>
          <w:szCs w:val="28"/>
        </w:rPr>
        <w:t>Viên</w:t>
      </w:r>
      <w:r w:rsidR="00FF58F9" w:rsidRPr="009F1DF5">
        <w:rPr>
          <w:rFonts w:ascii="Times New Roman" w:hAnsi="Times New Roman" w:cs="Times New Roman"/>
          <w:sz w:val="28"/>
          <w:szCs w:val="28"/>
        </w:rPr>
        <w:t xml:space="preserve"> Thành đã tích cực triển khai thực hiện các chuyên đề trọng điểm của ngành, đặc biệt là chuyên đề "Phối hợp giữa gia đình, nhà trường và cộng đồng trong chăm sóc, giáo dục trẻ" và chuyên đề "Xây dựng trường mầm non lấy trẻ làm trung tâm". Qua quá trình thực hiện, nhà trường ghi nhận nhiều thuận lợi nhưng cũng đối diện với không ít khó khăn, cụ thể như sau:</w:t>
      </w:r>
    </w:p>
    <w:p w:rsidR="00FF58F9" w:rsidRPr="001E363F" w:rsidRDefault="00FF58F9" w:rsidP="001E363F">
      <w:pPr>
        <w:pStyle w:val="ListParagraph"/>
        <w:numPr>
          <w:ilvl w:val="0"/>
          <w:numId w:val="2"/>
        </w:numPr>
        <w:spacing w:before="60" w:after="120" w:line="340" w:lineRule="exact"/>
        <w:ind w:right="57"/>
        <w:jc w:val="both"/>
        <w:outlineLvl w:val="3"/>
        <w:rPr>
          <w:rFonts w:ascii="Times New Roman" w:eastAsia="Times New Roman" w:hAnsi="Times New Roman" w:cs="Times New Roman"/>
          <w:b/>
          <w:bCs/>
          <w:sz w:val="28"/>
          <w:szCs w:val="28"/>
        </w:rPr>
      </w:pPr>
      <w:r w:rsidRPr="001E363F">
        <w:rPr>
          <w:rFonts w:ascii="Times New Roman" w:eastAsia="Times New Roman" w:hAnsi="Times New Roman" w:cs="Times New Roman"/>
          <w:b/>
          <w:bCs/>
          <w:sz w:val="28"/>
          <w:szCs w:val="28"/>
        </w:rPr>
        <w:t>Thuận lợi:</w:t>
      </w:r>
    </w:p>
    <w:p w:rsidR="00FF58F9" w:rsidRPr="009F1DF5" w:rsidRDefault="0036652D" w:rsidP="00E067E2">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ab/>
      </w:r>
      <w:r w:rsidR="00FF58F9" w:rsidRPr="0036652D">
        <w:rPr>
          <w:rFonts w:ascii="Times New Roman" w:eastAsia="Times New Roman" w:hAnsi="Times New Roman" w:cs="Times New Roman"/>
          <w:bCs/>
          <w:sz w:val="28"/>
          <w:szCs w:val="28"/>
        </w:rPr>
        <w:t>Sự quan tâm, chỉ đạo sát sao từ các cấp lãnh đạo:</w:t>
      </w:r>
      <w:r w:rsidR="00FF58F9" w:rsidRPr="009F1DF5">
        <w:rPr>
          <w:rFonts w:ascii="Times New Roman" w:eastAsia="Times New Roman" w:hAnsi="Times New Roman" w:cs="Times New Roman"/>
          <w:sz w:val="28"/>
          <w:szCs w:val="28"/>
        </w:rPr>
        <w:t xml:space="preserve"> Nhà trường nhận được sự hướng dẫn kịp thời từ Phòng Giáo dục và Đào tạo, giúp việc triển khai chuyên đề đúng định hướng và đồng bộ.</w:t>
      </w:r>
    </w:p>
    <w:p w:rsidR="00FF58F9" w:rsidRPr="009F1DF5" w:rsidRDefault="0036652D" w:rsidP="00E067E2">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r>
      <w:r w:rsidR="00FF58F9" w:rsidRPr="0036652D">
        <w:rPr>
          <w:rFonts w:ascii="Times New Roman" w:eastAsia="Times New Roman" w:hAnsi="Times New Roman" w:cs="Times New Roman"/>
          <w:bCs/>
          <w:sz w:val="28"/>
          <w:szCs w:val="28"/>
        </w:rPr>
        <w:t>Đội ngũ cán bộ quản lý, giáo viên nhiệt tình, trách nhiệm</w:t>
      </w:r>
      <w:r w:rsidR="00FF58F9" w:rsidRPr="009F1DF5">
        <w:rPr>
          <w:rFonts w:ascii="Times New Roman" w:eastAsia="Times New Roman" w:hAnsi="Times New Roman" w:cs="Times New Roman"/>
          <w:b/>
          <w:bCs/>
          <w:sz w:val="28"/>
          <w:szCs w:val="28"/>
        </w:rPr>
        <w:t>:</w:t>
      </w:r>
      <w:r w:rsidR="00FF58F9" w:rsidRPr="009F1DF5">
        <w:rPr>
          <w:rFonts w:ascii="Times New Roman" w:eastAsia="Times New Roman" w:hAnsi="Times New Roman" w:cs="Times New Roman"/>
          <w:sz w:val="28"/>
          <w:szCs w:val="28"/>
        </w:rPr>
        <w:t xml:space="preserve"> 100% giáo viên có trình độ đạt chuẩn trở lên, tâm huyết với nghề, luôn chủ động trong việc đổi mới phương pháp dạy học.</w:t>
      </w:r>
    </w:p>
    <w:p w:rsidR="00FF58F9" w:rsidRPr="009F1DF5" w:rsidRDefault="0036652D" w:rsidP="00E067E2">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r>
      <w:proofErr w:type="gramStart"/>
      <w:r w:rsidR="00FF58F9" w:rsidRPr="0036652D">
        <w:rPr>
          <w:rFonts w:ascii="Times New Roman" w:eastAsia="Times New Roman" w:hAnsi="Times New Roman" w:cs="Times New Roman"/>
          <w:bCs/>
          <w:sz w:val="28"/>
          <w:szCs w:val="28"/>
        </w:rPr>
        <w:t xml:space="preserve">Phụ huynh đồng </w:t>
      </w:r>
      <w:r w:rsidR="001E363F">
        <w:rPr>
          <w:rFonts w:ascii="Times New Roman" w:eastAsia="Times New Roman" w:hAnsi="Times New Roman" w:cs="Times New Roman"/>
          <w:bCs/>
          <w:sz w:val="28"/>
          <w:szCs w:val="28"/>
        </w:rPr>
        <w:t xml:space="preserve">lòng, đa số </w:t>
      </w:r>
      <w:r w:rsidR="00FF58F9" w:rsidRPr="009F1DF5">
        <w:rPr>
          <w:rFonts w:ascii="Times New Roman" w:eastAsia="Times New Roman" w:hAnsi="Times New Roman" w:cs="Times New Roman"/>
          <w:sz w:val="28"/>
          <w:szCs w:val="28"/>
        </w:rPr>
        <w:t>phụ huynh có nhận thức đúng đắn về vai trò của gia đình trong giáo dục trẻ, tích cực phối hợp với giáo viên trong các hoạt động.</w:t>
      </w:r>
      <w:proofErr w:type="gramEnd"/>
    </w:p>
    <w:p w:rsidR="00FF58F9" w:rsidRPr="009F1DF5" w:rsidRDefault="0036652D" w:rsidP="00E067E2">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r>
      <w:r w:rsidR="00FF58F9" w:rsidRPr="0036652D">
        <w:rPr>
          <w:rFonts w:ascii="Times New Roman" w:eastAsia="Times New Roman" w:hAnsi="Times New Roman" w:cs="Times New Roman"/>
          <w:bCs/>
          <w:sz w:val="28"/>
          <w:szCs w:val="28"/>
        </w:rPr>
        <w:t>Cơ sở vật chất, môi trường giáo dục ngày càng được quan tâm đầu tư</w:t>
      </w:r>
      <w:r w:rsidR="00FF58F9" w:rsidRPr="009F1DF5">
        <w:rPr>
          <w:rFonts w:ascii="Times New Roman" w:eastAsia="Times New Roman" w:hAnsi="Times New Roman" w:cs="Times New Roman"/>
          <w:b/>
          <w:bCs/>
          <w:sz w:val="28"/>
          <w:szCs w:val="28"/>
        </w:rPr>
        <w:t>:</w:t>
      </w:r>
      <w:r w:rsidR="00FF58F9" w:rsidRPr="009F1DF5">
        <w:rPr>
          <w:rFonts w:ascii="Times New Roman" w:eastAsia="Times New Roman" w:hAnsi="Times New Roman" w:cs="Times New Roman"/>
          <w:sz w:val="28"/>
          <w:szCs w:val="28"/>
        </w:rPr>
        <w:t xml:space="preserve"> Một số hạng mục được nâng cấp, bổ sung đồ dùng học liệu phục vụ tổ chức các hoạt động lấy trẻ làm trung tâm.</w:t>
      </w:r>
    </w:p>
    <w:p w:rsidR="00FF58F9" w:rsidRPr="001E363F" w:rsidRDefault="00FF58F9" w:rsidP="001E363F">
      <w:pPr>
        <w:pStyle w:val="ListParagraph"/>
        <w:numPr>
          <w:ilvl w:val="0"/>
          <w:numId w:val="2"/>
        </w:numPr>
        <w:spacing w:before="60" w:after="120" w:line="340" w:lineRule="exact"/>
        <w:ind w:right="57"/>
        <w:jc w:val="both"/>
        <w:outlineLvl w:val="3"/>
        <w:rPr>
          <w:rFonts w:ascii="Times New Roman" w:eastAsia="Times New Roman" w:hAnsi="Times New Roman" w:cs="Times New Roman"/>
          <w:b/>
          <w:bCs/>
          <w:sz w:val="28"/>
          <w:szCs w:val="28"/>
        </w:rPr>
      </w:pPr>
      <w:r w:rsidRPr="001E363F">
        <w:rPr>
          <w:rFonts w:ascii="Times New Roman" w:eastAsia="Times New Roman" w:hAnsi="Times New Roman" w:cs="Times New Roman"/>
          <w:b/>
          <w:bCs/>
          <w:sz w:val="28"/>
          <w:szCs w:val="28"/>
        </w:rPr>
        <w:t>Khó khăn:</w:t>
      </w:r>
    </w:p>
    <w:p w:rsidR="00FF58F9" w:rsidRPr="009F1DF5" w:rsidRDefault="0036652D" w:rsidP="00E067E2">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r>
      <w:r w:rsidR="00FF58F9" w:rsidRPr="009F1DF5">
        <w:rPr>
          <w:rFonts w:ascii="Times New Roman" w:eastAsia="Times New Roman" w:hAnsi="Times New Roman" w:cs="Times New Roman"/>
          <w:sz w:val="28"/>
          <w:szCs w:val="28"/>
        </w:rPr>
        <w:t xml:space="preserve"> Một </w:t>
      </w:r>
      <w:r w:rsidR="001E363F">
        <w:rPr>
          <w:rFonts w:ascii="Times New Roman" w:eastAsia="Times New Roman" w:hAnsi="Times New Roman" w:cs="Times New Roman"/>
          <w:sz w:val="28"/>
          <w:szCs w:val="28"/>
        </w:rPr>
        <w:t>số</w:t>
      </w:r>
      <w:r w:rsidR="00FF58F9" w:rsidRPr="009F1DF5">
        <w:rPr>
          <w:rFonts w:ascii="Times New Roman" w:eastAsia="Times New Roman" w:hAnsi="Times New Roman" w:cs="Times New Roman"/>
          <w:sz w:val="28"/>
          <w:szCs w:val="28"/>
        </w:rPr>
        <w:t xml:space="preserve"> giáo viên còn hạn chế trong việc thiết kế hoạt động linh hoạt, cá</w:t>
      </w:r>
      <w:r w:rsidR="001E363F">
        <w:rPr>
          <w:rFonts w:ascii="Times New Roman" w:eastAsia="Times New Roman" w:hAnsi="Times New Roman" w:cs="Times New Roman"/>
          <w:sz w:val="28"/>
          <w:szCs w:val="28"/>
        </w:rPr>
        <w:t xml:space="preserve"> nhân hóa </w:t>
      </w:r>
      <w:proofErr w:type="gramStart"/>
      <w:r w:rsidR="001E363F">
        <w:rPr>
          <w:rFonts w:ascii="Times New Roman" w:eastAsia="Times New Roman" w:hAnsi="Times New Roman" w:cs="Times New Roman"/>
          <w:sz w:val="28"/>
          <w:szCs w:val="28"/>
        </w:rPr>
        <w:t>theo</w:t>
      </w:r>
      <w:proofErr w:type="gramEnd"/>
      <w:r w:rsidR="001E363F">
        <w:rPr>
          <w:rFonts w:ascii="Times New Roman" w:eastAsia="Times New Roman" w:hAnsi="Times New Roman" w:cs="Times New Roman"/>
          <w:sz w:val="28"/>
          <w:szCs w:val="28"/>
        </w:rPr>
        <w:t xml:space="preserve"> năng lực của trẻ</w:t>
      </w:r>
      <w:r w:rsidR="00FF58F9" w:rsidRPr="009F1DF5">
        <w:rPr>
          <w:rFonts w:ascii="Times New Roman" w:eastAsia="Times New Roman" w:hAnsi="Times New Roman" w:cs="Times New Roman"/>
          <w:sz w:val="28"/>
          <w:szCs w:val="28"/>
        </w:rPr>
        <w:t>.</w:t>
      </w:r>
      <w:r w:rsidR="001E363F">
        <w:rPr>
          <w:rFonts w:ascii="Times New Roman" w:eastAsia="Times New Roman" w:hAnsi="Times New Roman" w:cs="Times New Roman"/>
          <w:sz w:val="28"/>
          <w:szCs w:val="28"/>
        </w:rPr>
        <w:t xml:space="preserve"> </w:t>
      </w:r>
      <w:proofErr w:type="gramStart"/>
      <w:r w:rsidR="00D31376" w:rsidRPr="009F1DF5">
        <w:rPr>
          <w:rFonts w:ascii="Times New Roman" w:eastAsia="Times New Roman" w:hAnsi="Times New Roman" w:cs="Times New Roman"/>
          <w:sz w:val="28"/>
          <w:szCs w:val="28"/>
        </w:rPr>
        <w:t>Một số phụ huynh còn hạn chế về nhận thức tron</w:t>
      </w:r>
      <w:r w:rsidR="00D31376">
        <w:rPr>
          <w:rFonts w:ascii="Times New Roman" w:eastAsia="Times New Roman" w:hAnsi="Times New Roman" w:cs="Times New Roman"/>
          <w:sz w:val="28"/>
          <w:szCs w:val="28"/>
        </w:rPr>
        <w:t xml:space="preserve">g phối hợp giáo dục trẻ tại nhà </w:t>
      </w:r>
      <w:r w:rsidR="00D31376" w:rsidRPr="009F1DF5">
        <w:rPr>
          <w:rFonts w:ascii="Times New Roman" w:eastAsia="Times New Roman" w:hAnsi="Times New Roman" w:cs="Times New Roman"/>
          <w:sz w:val="28"/>
          <w:szCs w:val="28"/>
        </w:rPr>
        <w:t>vẫn còn tư tưởng giao phó việc giáo dục hoàn toàn cho nhà trường</w:t>
      </w:r>
      <w:r w:rsidR="00D31376">
        <w:rPr>
          <w:rFonts w:ascii="Times New Roman" w:eastAsia="Times New Roman" w:hAnsi="Times New Roman" w:cs="Times New Roman"/>
          <w:sz w:val="28"/>
          <w:szCs w:val="28"/>
        </w:rPr>
        <w:t>.</w:t>
      </w:r>
      <w:proofErr w:type="gramEnd"/>
    </w:p>
    <w:p w:rsidR="00D31376" w:rsidRDefault="0036652D" w:rsidP="00E067E2">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t>Do n</w:t>
      </w:r>
      <w:r w:rsidR="00FF58F9" w:rsidRPr="0036652D">
        <w:rPr>
          <w:rFonts w:ascii="Times New Roman" w:eastAsia="Times New Roman" w:hAnsi="Times New Roman" w:cs="Times New Roman"/>
          <w:bCs/>
          <w:sz w:val="28"/>
          <w:szCs w:val="28"/>
        </w:rPr>
        <w:t>g</w:t>
      </w:r>
      <w:r>
        <w:rPr>
          <w:rFonts w:ascii="Times New Roman" w:eastAsia="Times New Roman" w:hAnsi="Times New Roman" w:cs="Times New Roman"/>
          <w:bCs/>
          <w:sz w:val="28"/>
          <w:szCs w:val="28"/>
        </w:rPr>
        <w:t xml:space="preserve">uồn kinh phí đầu tư còn hạn chế nên việc </w:t>
      </w:r>
      <w:r w:rsidR="00976EA5">
        <w:rPr>
          <w:rFonts w:ascii="Times New Roman" w:eastAsia="Times New Roman" w:hAnsi="Times New Roman" w:cs="Times New Roman"/>
          <w:bCs/>
          <w:sz w:val="28"/>
          <w:szCs w:val="28"/>
        </w:rPr>
        <w:t>cải tạo</w:t>
      </w:r>
      <w:r w:rsidR="00FF58F9" w:rsidRPr="009F1DF5">
        <w:rPr>
          <w:rFonts w:ascii="Times New Roman" w:eastAsia="Times New Roman" w:hAnsi="Times New Roman" w:cs="Times New Roman"/>
          <w:sz w:val="28"/>
          <w:szCs w:val="28"/>
        </w:rPr>
        <w:t xml:space="preserve">, xây dựng môi trường bên ngoài lớp học theo hướng trải nghiệm – khám phá </w:t>
      </w:r>
      <w:r w:rsidR="00976EA5">
        <w:rPr>
          <w:rFonts w:ascii="Times New Roman" w:eastAsia="Times New Roman" w:hAnsi="Times New Roman" w:cs="Times New Roman"/>
          <w:sz w:val="28"/>
          <w:szCs w:val="28"/>
        </w:rPr>
        <w:t>còn gặp nhiều khó khăn.</w:t>
      </w:r>
    </w:p>
    <w:p w:rsidR="00FF58F9" w:rsidRPr="009F1DF5" w:rsidRDefault="00976EA5" w:rsidP="00E067E2">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t xml:space="preserve">Trong giai đoạn đầu </w:t>
      </w:r>
      <w:r w:rsidRPr="0036652D">
        <w:rPr>
          <w:rFonts w:ascii="Times New Roman" w:eastAsia="Times New Roman" w:hAnsi="Times New Roman" w:cs="Times New Roman"/>
          <w:bCs/>
          <w:sz w:val="28"/>
          <w:szCs w:val="28"/>
        </w:rPr>
        <w:t xml:space="preserve">triển khai </w:t>
      </w:r>
      <w:r>
        <w:rPr>
          <w:rFonts w:ascii="Times New Roman" w:eastAsia="Times New Roman" w:hAnsi="Times New Roman" w:cs="Times New Roman"/>
          <w:bCs/>
          <w:sz w:val="28"/>
          <w:szCs w:val="28"/>
        </w:rPr>
        <w:t xml:space="preserve">chuyên đề </w:t>
      </w:r>
      <w:r w:rsidRPr="0036652D">
        <w:rPr>
          <w:rFonts w:ascii="Times New Roman" w:eastAsia="Times New Roman" w:hAnsi="Times New Roman" w:cs="Times New Roman"/>
          <w:bCs/>
          <w:sz w:val="28"/>
          <w:szCs w:val="28"/>
        </w:rPr>
        <w:t>(2021–2022)</w:t>
      </w:r>
      <w:r>
        <w:rPr>
          <w:rFonts w:ascii="Times New Roman" w:eastAsia="Times New Roman" w:hAnsi="Times New Roman" w:cs="Times New Roman"/>
          <w:bCs/>
          <w:sz w:val="28"/>
          <w:szCs w:val="28"/>
        </w:rPr>
        <w:t xml:space="preserve">  bị ả</w:t>
      </w:r>
      <w:r w:rsidR="00FF58F9" w:rsidRPr="0036652D">
        <w:rPr>
          <w:rFonts w:ascii="Times New Roman" w:eastAsia="Times New Roman" w:hAnsi="Times New Roman" w:cs="Times New Roman"/>
          <w:bCs/>
          <w:sz w:val="28"/>
          <w:szCs w:val="28"/>
        </w:rPr>
        <w:t xml:space="preserve">nh hưởng của dịch bệnh </w:t>
      </w:r>
      <w:r>
        <w:rPr>
          <w:rFonts w:ascii="Times New Roman" w:eastAsia="Times New Roman" w:hAnsi="Times New Roman" w:cs="Times New Roman"/>
          <w:bCs/>
          <w:sz w:val="28"/>
          <w:szCs w:val="28"/>
        </w:rPr>
        <w:t>đã</w:t>
      </w:r>
      <w:r>
        <w:rPr>
          <w:rFonts w:ascii="Times New Roman" w:eastAsia="Times New Roman" w:hAnsi="Times New Roman" w:cs="Times New Roman"/>
          <w:sz w:val="28"/>
          <w:szCs w:val="28"/>
        </w:rPr>
        <w:t xml:space="preserve"> g</w:t>
      </w:r>
      <w:r w:rsidR="00FF58F9" w:rsidRPr="009F1DF5">
        <w:rPr>
          <w:rFonts w:ascii="Times New Roman" w:eastAsia="Times New Roman" w:hAnsi="Times New Roman" w:cs="Times New Roman"/>
          <w:sz w:val="28"/>
          <w:szCs w:val="28"/>
        </w:rPr>
        <w:t>ây gián đoạn các hoạt động phối hợp trực tiếp và triển khai môi trường giáo dục mở</w:t>
      </w:r>
      <w:r w:rsidR="00915718">
        <w:rPr>
          <w:rFonts w:ascii="Times New Roman" w:eastAsia="Times New Roman" w:hAnsi="Times New Roman" w:cs="Times New Roman"/>
          <w:sz w:val="28"/>
          <w:szCs w:val="28"/>
        </w:rPr>
        <w:t xml:space="preserve"> của nhà trường</w:t>
      </w:r>
      <w:r w:rsidR="00FF58F9" w:rsidRPr="009F1DF5">
        <w:rPr>
          <w:rFonts w:ascii="Times New Roman" w:eastAsia="Times New Roman" w:hAnsi="Times New Roman" w:cs="Times New Roman"/>
          <w:sz w:val="28"/>
          <w:szCs w:val="28"/>
        </w:rPr>
        <w:t>.</w:t>
      </w:r>
    </w:p>
    <w:p w:rsidR="00092934" w:rsidRPr="009F1DF5" w:rsidRDefault="00092934" w:rsidP="00E067E2">
      <w:pPr>
        <w:spacing w:before="60" w:after="120" w:line="340" w:lineRule="exact"/>
        <w:ind w:left="57" w:right="57"/>
        <w:jc w:val="both"/>
        <w:outlineLvl w:val="1"/>
        <w:rPr>
          <w:rFonts w:ascii="Times New Roman" w:eastAsia="Times New Roman" w:hAnsi="Times New Roman" w:cs="Times New Roman"/>
          <w:b/>
          <w:bCs/>
          <w:sz w:val="28"/>
          <w:szCs w:val="28"/>
        </w:rPr>
      </w:pPr>
      <w:r w:rsidRPr="009F1DF5">
        <w:rPr>
          <w:rFonts w:ascii="Times New Roman" w:eastAsia="Times New Roman" w:hAnsi="Times New Roman" w:cs="Times New Roman"/>
          <w:b/>
          <w:bCs/>
          <w:sz w:val="28"/>
          <w:szCs w:val="28"/>
        </w:rPr>
        <w:t>II. KẾT QUẢ NỔI BẬT</w:t>
      </w:r>
    </w:p>
    <w:p w:rsidR="00092934" w:rsidRPr="009F1DF5" w:rsidRDefault="00092934" w:rsidP="001E363F">
      <w:pPr>
        <w:spacing w:before="60" w:after="120" w:line="340" w:lineRule="exact"/>
        <w:ind w:left="57" w:right="57" w:firstLine="663"/>
        <w:jc w:val="both"/>
        <w:outlineLvl w:val="2"/>
        <w:rPr>
          <w:rFonts w:ascii="Times New Roman" w:eastAsia="Times New Roman" w:hAnsi="Times New Roman" w:cs="Times New Roman"/>
          <w:b/>
          <w:bCs/>
          <w:sz w:val="28"/>
          <w:szCs w:val="28"/>
        </w:rPr>
      </w:pPr>
      <w:r w:rsidRPr="009F1DF5">
        <w:rPr>
          <w:rFonts w:ascii="Times New Roman" w:eastAsia="Times New Roman" w:hAnsi="Times New Roman" w:cs="Times New Roman"/>
          <w:b/>
          <w:bCs/>
          <w:sz w:val="28"/>
          <w:szCs w:val="28"/>
        </w:rPr>
        <w:t>1. Công tác quản lý, chỉ đạo (2021–2025)</w:t>
      </w:r>
    </w:p>
    <w:p w:rsidR="00092934" w:rsidRPr="009F1DF5" w:rsidRDefault="00D31376" w:rsidP="00E067E2">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092934" w:rsidRPr="009F1DF5">
        <w:rPr>
          <w:rFonts w:ascii="Times New Roman" w:eastAsia="Times New Roman" w:hAnsi="Times New Roman" w:cs="Times New Roman"/>
          <w:sz w:val="28"/>
          <w:szCs w:val="28"/>
        </w:rPr>
        <w:t xml:space="preserve">Trong suốt giai đoạn 2021–2025, công tác quản lý, chỉ đạo của Ban giám hiệu Trường Mầm non </w:t>
      </w:r>
      <w:r w:rsidR="001E363F">
        <w:rPr>
          <w:rFonts w:ascii="Times New Roman" w:eastAsia="Times New Roman" w:hAnsi="Times New Roman" w:cs="Times New Roman"/>
          <w:sz w:val="28"/>
          <w:szCs w:val="28"/>
        </w:rPr>
        <w:t>Viên</w:t>
      </w:r>
      <w:r w:rsidR="00092934" w:rsidRPr="009F1DF5">
        <w:rPr>
          <w:rFonts w:ascii="Times New Roman" w:eastAsia="Times New Roman" w:hAnsi="Times New Roman" w:cs="Times New Roman"/>
          <w:sz w:val="28"/>
          <w:szCs w:val="28"/>
        </w:rPr>
        <w:t xml:space="preserve"> Thành đối với hai chuyên đề đã được triển khai bài bản, linh hoạt, sát thực tế và có chiều sâu, cụ thể:</w:t>
      </w:r>
    </w:p>
    <w:p w:rsidR="009A6ED5" w:rsidRPr="009F1DF5" w:rsidRDefault="00092934" w:rsidP="001E363F">
      <w:pPr>
        <w:spacing w:before="60" w:after="120" w:line="340" w:lineRule="exact"/>
        <w:ind w:left="57" w:right="57" w:firstLine="663"/>
        <w:jc w:val="both"/>
        <w:outlineLvl w:val="3"/>
        <w:rPr>
          <w:rFonts w:ascii="Times New Roman" w:eastAsia="Times New Roman" w:hAnsi="Times New Roman" w:cs="Times New Roman"/>
          <w:b/>
          <w:bCs/>
          <w:sz w:val="28"/>
          <w:szCs w:val="28"/>
        </w:rPr>
      </w:pPr>
      <w:r w:rsidRPr="009F1DF5">
        <w:rPr>
          <w:rFonts w:ascii="Times New Roman" w:eastAsia="Times New Roman" w:hAnsi="Times New Roman" w:cs="Times New Roman"/>
          <w:b/>
          <w:bCs/>
          <w:sz w:val="28"/>
          <w:szCs w:val="28"/>
        </w:rPr>
        <w:t>Năm học 2021–2022:</w:t>
      </w:r>
    </w:p>
    <w:p w:rsidR="009A6ED5" w:rsidRPr="009F1DF5" w:rsidRDefault="009A6ED5" w:rsidP="001E363F">
      <w:pPr>
        <w:spacing w:before="60" w:after="120" w:line="340" w:lineRule="exact"/>
        <w:ind w:left="57" w:right="57" w:firstLine="663"/>
        <w:jc w:val="both"/>
        <w:outlineLvl w:val="3"/>
        <w:rPr>
          <w:rFonts w:ascii="Times New Roman" w:eastAsia="Times New Roman" w:hAnsi="Times New Roman" w:cs="Times New Roman"/>
          <w:b/>
          <w:bCs/>
          <w:sz w:val="28"/>
          <w:szCs w:val="28"/>
        </w:rPr>
      </w:pPr>
      <w:r w:rsidRPr="009F1DF5">
        <w:rPr>
          <w:rFonts w:ascii="Times New Roman" w:eastAsia="Times New Roman" w:hAnsi="Times New Roman" w:cs="Times New Roman"/>
          <w:b/>
          <w:bCs/>
          <w:sz w:val="28"/>
          <w:szCs w:val="28"/>
        </w:rPr>
        <w:t xml:space="preserve">- </w:t>
      </w:r>
      <w:r w:rsidR="00092934" w:rsidRPr="009F1DF5">
        <w:rPr>
          <w:rFonts w:ascii="Times New Roman" w:eastAsia="Times New Roman" w:hAnsi="Times New Roman" w:cs="Times New Roman"/>
          <w:sz w:val="28"/>
          <w:szCs w:val="28"/>
        </w:rPr>
        <w:t xml:space="preserve">Ban giám hiệu tổ chức rà soát, nghiên cứu Bộ tiêu chí của hai chuyên đề, xây dựng kế hoạch thực hiện chuyên đề </w:t>
      </w:r>
      <w:proofErr w:type="gramStart"/>
      <w:r w:rsidR="00092934" w:rsidRPr="009F1DF5">
        <w:rPr>
          <w:rFonts w:ascii="Times New Roman" w:eastAsia="Times New Roman" w:hAnsi="Times New Roman" w:cs="Times New Roman"/>
          <w:sz w:val="28"/>
          <w:szCs w:val="28"/>
        </w:rPr>
        <w:t>theo</w:t>
      </w:r>
      <w:proofErr w:type="gramEnd"/>
      <w:r w:rsidR="00092934" w:rsidRPr="009F1DF5">
        <w:rPr>
          <w:rFonts w:ascii="Times New Roman" w:eastAsia="Times New Roman" w:hAnsi="Times New Roman" w:cs="Times New Roman"/>
          <w:sz w:val="28"/>
          <w:szCs w:val="28"/>
        </w:rPr>
        <w:t xml:space="preserve"> từng nội dung cụ thể.</w:t>
      </w:r>
    </w:p>
    <w:p w:rsidR="009A6ED5" w:rsidRPr="009F1DF5" w:rsidRDefault="009A6ED5" w:rsidP="001E363F">
      <w:pPr>
        <w:spacing w:before="60" w:after="120" w:line="340" w:lineRule="exact"/>
        <w:ind w:left="57" w:right="57" w:firstLine="663"/>
        <w:jc w:val="both"/>
        <w:outlineLvl w:val="3"/>
        <w:rPr>
          <w:rFonts w:ascii="Times New Roman" w:eastAsia="Times New Roman" w:hAnsi="Times New Roman" w:cs="Times New Roman"/>
          <w:b/>
          <w:bCs/>
          <w:sz w:val="28"/>
          <w:szCs w:val="28"/>
        </w:rPr>
      </w:pPr>
      <w:r w:rsidRPr="009F1DF5">
        <w:rPr>
          <w:rFonts w:ascii="Times New Roman" w:eastAsia="Times New Roman" w:hAnsi="Times New Roman" w:cs="Times New Roman"/>
          <w:b/>
          <w:bCs/>
          <w:sz w:val="28"/>
          <w:szCs w:val="28"/>
        </w:rPr>
        <w:t xml:space="preserve">- </w:t>
      </w:r>
      <w:r w:rsidR="00092934" w:rsidRPr="009F1DF5">
        <w:rPr>
          <w:rFonts w:ascii="Times New Roman" w:eastAsia="Times New Roman" w:hAnsi="Times New Roman" w:cs="Times New Roman"/>
          <w:sz w:val="28"/>
          <w:szCs w:val="28"/>
        </w:rPr>
        <w:t xml:space="preserve">Thành lập Ban chỉ đạo chuyên đề của trường gồm </w:t>
      </w:r>
      <w:r w:rsidR="00BB6C6E">
        <w:rPr>
          <w:rFonts w:ascii="Times New Roman" w:eastAsia="Times New Roman" w:hAnsi="Times New Roman" w:cs="Times New Roman"/>
          <w:sz w:val="28"/>
          <w:szCs w:val="28"/>
        </w:rPr>
        <w:t>8</w:t>
      </w:r>
      <w:r w:rsidR="00092934" w:rsidRPr="009F1DF5">
        <w:rPr>
          <w:rFonts w:ascii="Times New Roman" w:eastAsia="Times New Roman" w:hAnsi="Times New Roman" w:cs="Times New Roman"/>
          <w:sz w:val="28"/>
          <w:szCs w:val="28"/>
        </w:rPr>
        <w:t xml:space="preserve"> thành viên, phân công rõ trách nhiệm cho từng bộ phận.</w:t>
      </w:r>
    </w:p>
    <w:p w:rsidR="00092934" w:rsidRPr="009F1DF5" w:rsidRDefault="009A6ED5" w:rsidP="001E363F">
      <w:pPr>
        <w:spacing w:before="60" w:after="120" w:line="340" w:lineRule="exact"/>
        <w:ind w:left="57" w:right="57" w:firstLine="663"/>
        <w:jc w:val="both"/>
        <w:outlineLvl w:val="3"/>
        <w:rPr>
          <w:rFonts w:ascii="Times New Roman" w:eastAsia="Times New Roman" w:hAnsi="Times New Roman" w:cs="Times New Roman"/>
          <w:b/>
          <w:bCs/>
          <w:sz w:val="28"/>
          <w:szCs w:val="28"/>
        </w:rPr>
      </w:pPr>
      <w:r w:rsidRPr="009F1DF5">
        <w:rPr>
          <w:rFonts w:ascii="Times New Roman" w:eastAsia="Times New Roman" w:hAnsi="Times New Roman" w:cs="Times New Roman"/>
          <w:b/>
          <w:bCs/>
          <w:sz w:val="28"/>
          <w:szCs w:val="28"/>
        </w:rPr>
        <w:t xml:space="preserve">- </w:t>
      </w:r>
      <w:r w:rsidR="00092934" w:rsidRPr="009F1DF5">
        <w:rPr>
          <w:rFonts w:ascii="Times New Roman" w:eastAsia="Times New Roman" w:hAnsi="Times New Roman" w:cs="Times New Roman"/>
          <w:sz w:val="28"/>
          <w:szCs w:val="28"/>
        </w:rPr>
        <w:t>Tổ chức 01 cuộc họp toàn trường triển khai chuyên đề, lồng ghép nội dung vào kế hoạch năm học.</w:t>
      </w:r>
    </w:p>
    <w:p w:rsidR="00092934" w:rsidRPr="009F1DF5" w:rsidRDefault="00092934" w:rsidP="001E363F">
      <w:pPr>
        <w:spacing w:before="60" w:after="120" w:line="340" w:lineRule="exact"/>
        <w:ind w:left="57" w:right="57" w:firstLine="663"/>
        <w:jc w:val="both"/>
        <w:outlineLvl w:val="3"/>
        <w:rPr>
          <w:rFonts w:ascii="Times New Roman" w:eastAsia="Times New Roman" w:hAnsi="Times New Roman" w:cs="Times New Roman"/>
          <w:b/>
          <w:bCs/>
          <w:sz w:val="28"/>
          <w:szCs w:val="28"/>
        </w:rPr>
      </w:pPr>
      <w:r w:rsidRPr="009F1DF5">
        <w:rPr>
          <w:rFonts w:ascii="Times New Roman" w:eastAsia="Times New Roman" w:hAnsi="Times New Roman" w:cs="Times New Roman"/>
          <w:b/>
          <w:bCs/>
          <w:sz w:val="28"/>
          <w:szCs w:val="28"/>
        </w:rPr>
        <w:t>Năm học 2022–2023:</w:t>
      </w:r>
    </w:p>
    <w:p w:rsidR="00092934" w:rsidRPr="009F1DF5" w:rsidRDefault="00D31376" w:rsidP="00C150F8">
      <w:pPr>
        <w:spacing w:before="60" w:after="120" w:line="340" w:lineRule="exact"/>
        <w:ind w:left="57" w:right="57" w:firstLine="6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092934" w:rsidRPr="009F1DF5">
        <w:rPr>
          <w:rFonts w:ascii="Times New Roman" w:eastAsia="Times New Roman" w:hAnsi="Times New Roman" w:cs="Times New Roman"/>
          <w:sz w:val="28"/>
          <w:szCs w:val="28"/>
        </w:rPr>
        <w:t>Rà soát kết quả thực hiện năm đầu, điều chỉnh kế hoạch chuyên đề phù hợp với thực tiễn nhà trường.</w:t>
      </w:r>
    </w:p>
    <w:p w:rsidR="00092934" w:rsidRPr="009F1DF5" w:rsidRDefault="00D31376" w:rsidP="00C150F8">
      <w:pPr>
        <w:spacing w:before="60" w:after="120" w:line="340" w:lineRule="exact"/>
        <w:ind w:left="57" w:right="57" w:firstLine="6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92934" w:rsidRPr="009F1DF5">
        <w:rPr>
          <w:rFonts w:ascii="Times New Roman" w:eastAsia="Times New Roman" w:hAnsi="Times New Roman" w:cs="Times New Roman"/>
          <w:sz w:val="28"/>
          <w:szCs w:val="28"/>
        </w:rPr>
        <w:t xml:space="preserve">Ban hành văn bản hướng dẫn xây dựng môi trường giáo dục lấy trẻ làm trung tâm </w:t>
      </w:r>
      <w:proofErr w:type="gramStart"/>
      <w:r w:rsidR="00092934" w:rsidRPr="009F1DF5">
        <w:rPr>
          <w:rFonts w:ascii="Times New Roman" w:eastAsia="Times New Roman" w:hAnsi="Times New Roman" w:cs="Times New Roman"/>
          <w:sz w:val="28"/>
          <w:szCs w:val="28"/>
        </w:rPr>
        <w:t>theo</w:t>
      </w:r>
      <w:proofErr w:type="gramEnd"/>
      <w:r w:rsidR="00092934" w:rsidRPr="009F1DF5">
        <w:rPr>
          <w:rFonts w:ascii="Times New Roman" w:eastAsia="Times New Roman" w:hAnsi="Times New Roman" w:cs="Times New Roman"/>
          <w:sz w:val="28"/>
          <w:szCs w:val="28"/>
        </w:rPr>
        <w:t xml:space="preserve"> từng nhóm lớp.</w:t>
      </w:r>
    </w:p>
    <w:p w:rsidR="00092934" w:rsidRPr="009F1DF5" w:rsidRDefault="00D31376" w:rsidP="00C150F8">
      <w:pPr>
        <w:spacing w:before="60" w:after="120" w:line="340" w:lineRule="exact"/>
        <w:ind w:left="57" w:right="57" w:firstLine="6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92934" w:rsidRPr="009F1DF5">
        <w:rPr>
          <w:rFonts w:ascii="Times New Roman" w:eastAsia="Times New Roman" w:hAnsi="Times New Roman" w:cs="Times New Roman"/>
          <w:sz w:val="28"/>
          <w:szCs w:val="28"/>
        </w:rPr>
        <w:t>Tổ chức kiểm tra nội bộ chuyên đề 1 lần/học kỳ, báo cáo kết quả tại hội đồng sư phạm.</w:t>
      </w:r>
    </w:p>
    <w:p w:rsidR="00092934" w:rsidRPr="009F1DF5" w:rsidRDefault="00092934" w:rsidP="00C150F8">
      <w:pPr>
        <w:spacing w:before="60" w:after="120" w:line="340" w:lineRule="exact"/>
        <w:ind w:left="57" w:right="57" w:firstLine="663"/>
        <w:jc w:val="both"/>
        <w:outlineLvl w:val="3"/>
        <w:rPr>
          <w:rFonts w:ascii="Times New Roman" w:eastAsia="Times New Roman" w:hAnsi="Times New Roman" w:cs="Times New Roman"/>
          <w:b/>
          <w:bCs/>
          <w:sz w:val="28"/>
          <w:szCs w:val="28"/>
        </w:rPr>
      </w:pPr>
      <w:r w:rsidRPr="009F1DF5">
        <w:rPr>
          <w:rFonts w:ascii="Times New Roman" w:eastAsia="Times New Roman" w:hAnsi="Times New Roman" w:cs="Times New Roman"/>
          <w:b/>
          <w:bCs/>
          <w:sz w:val="28"/>
          <w:szCs w:val="28"/>
        </w:rPr>
        <w:t>Năm học 2023–2024:</w:t>
      </w:r>
    </w:p>
    <w:p w:rsidR="00092934" w:rsidRPr="009F1DF5" w:rsidRDefault="00D31376" w:rsidP="00C150F8">
      <w:pPr>
        <w:spacing w:before="60" w:after="120" w:line="340" w:lineRule="exact"/>
        <w:ind w:left="57" w:right="57" w:firstLine="6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92934" w:rsidRPr="009F1DF5">
        <w:rPr>
          <w:rFonts w:ascii="Times New Roman" w:eastAsia="Times New Roman" w:hAnsi="Times New Roman" w:cs="Times New Roman"/>
          <w:sz w:val="28"/>
          <w:szCs w:val="28"/>
        </w:rPr>
        <w:t xml:space="preserve">Chỉ đạo xây dựng mô hình điểm lớp Mẫu giáo lớn </w:t>
      </w:r>
      <w:r>
        <w:rPr>
          <w:rFonts w:ascii="Times New Roman" w:eastAsia="Times New Roman" w:hAnsi="Times New Roman" w:cs="Times New Roman"/>
          <w:sz w:val="28"/>
          <w:szCs w:val="28"/>
        </w:rPr>
        <w:t>5</w:t>
      </w:r>
      <w:r w:rsidR="001E363F">
        <w:rPr>
          <w:rFonts w:ascii="Times New Roman" w:eastAsia="Times New Roman" w:hAnsi="Times New Roman" w:cs="Times New Roman"/>
          <w:sz w:val="28"/>
          <w:szCs w:val="28"/>
        </w:rPr>
        <w:t xml:space="preserve">C </w:t>
      </w:r>
      <w:r>
        <w:rPr>
          <w:rFonts w:ascii="Times New Roman" w:eastAsia="Times New Roman" w:hAnsi="Times New Roman" w:cs="Times New Roman"/>
          <w:sz w:val="28"/>
          <w:szCs w:val="28"/>
        </w:rPr>
        <w:t>và lớp Nhỡ 4A</w:t>
      </w:r>
      <w:r w:rsidR="00092934" w:rsidRPr="009F1DF5">
        <w:rPr>
          <w:rFonts w:ascii="Times New Roman" w:eastAsia="Times New Roman" w:hAnsi="Times New Roman" w:cs="Times New Roman"/>
          <w:sz w:val="28"/>
          <w:szCs w:val="28"/>
        </w:rPr>
        <w:t xml:space="preserve"> làm điểm chuyên đề, từ đó rút kinh nghiệm, nhân rộng.</w:t>
      </w:r>
    </w:p>
    <w:p w:rsidR="00092934" w:rsidRPr="009F1DF5" w:rsidRDefault="00D31376" w:rsidP="00C150F8">
      <w:pPr>
        <w:spacing w:before="60" w:after="120" w:line="340" w:lineRule="exact"/>
        <w:ind w:left="57" w:right="57" w:firstLine="6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92934" w:rsidRPr="009F1DF5">
        <w:rPr>
          <w:rFonts w:ascii="Times New Roman" w:eastAsia="Times New Roman" w:hAnsi="Times New Roman" w:cs="Times New Roman"/>
          <w:sz w:val="28"/>
          <w:szCs w:val="28"/>
        </w:rPr>
        <w:t>Giao nhiệm vụ cho từng tổ chuyên môn xây dựng kế hoạch cụ thể để triển khai các tiêu chí còn yếu.</w:t>
      </w:r>
    </w:p>
    <w:p w:rsidR="00092934" w:rsidRPr="009F1DF5" w:rsidRDefault="00D31376" w:rsidP="00C150F8">
      <w:pPr>
        <w:spacing w:before="60" w:after="120" w:line="340" w:lineRule="exact"/>
        <w:ind w:right="57"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92934" w:rsidRPr="009F1DF5">
        <w:rPr>
          <w:rFonts w:ascii="Times New Roman" w:eastAsia="Times New Roman" w:hAnsi="Times New Roman" w:cs="Times New Roman"/>
          <w:sz w:val="28"/>
          <w:szCs w:val="28"/>
        </w:rPr>
        <w:t>Tăng cường vai trò của tổ trưởng chuyên môn trong kiểm tra, đánh giá, hỗ trợ đồng nghiệp.</w:t>
      </w:r>
    </w:p>
    <w:p w:rsidR="00092934" w:rsidRPr="009F1DF5" w:rsidRDefault="00092934" w:rsidP="00C150F8">
      <w:pPr>
        <w:spacing w:before="60" w:after="120" w:line="340" w:lineRule="exact"/>
        <w:ind w:left="57" w:right="57" w:firstLine="663"/>
        <w:jc w:val="both"/>
        <w:outlineLvl w:val="3"/>
        <w:rPr>
          <w:rFonts w:ascii="Times New Roman" w:eastAsia="Times New Roman" w:hAnsi="Times New Roman" w:cs="Times New Roman"/>
          <w:b/>
          <w:bCs/>
          <w:sz w:val="28"/>
          <w:szCs w:val="28"/>
        </w:rPr>
      </w:pPr>
      <w:r w:rsidRPr="009F1DF5">
        <w:rPr>
          <w:rFonts w:ascii="Times New Roman" w:eastAsia="Times New Roman" w:hAnsi="Times New Roman" w:cs="Times New Roman"/>
          <w:b/>
          <w:bCs/>
          <w:sz w:val="28"/>
          <w:szCs w:val="28"/>
        </w:rPr>
        <w:t>Năm học 2024–2025:</w:t>
      </w:r>
    </w:p>
    <w:p w:rsidR="00092934" w:rsidRPr="009F1DF5" w:rsidRDefault="00D31376" w:rsidP="00C150F8">
      <w:pPr>
        <w:spacing w:before="60" w:after="120" w:line="340" w:lineRule="exact"/>
        <w:ind w:left="57" w:right="57" w:firstLine="6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92934" w:rsidRPr="009F1DF5">
        <w:rPr>
          <w:rFonts w:ascii="Times New Roman" w:eastAsia="Times New Roman" w:hAnsi="Times New Roman" w:cs="Times New Roman"/>
          <w:sz w:val="28"/>
          <w:szCs w:val="28"/>
        </w:rPr>
        <w:t>Tổng kết 5 năm thực hiện chuyên đề, đánh giá toàn diện các nội dung, rút ra bài học kinh nghiệm.</w:t>
      </w:r>
    </w:p>
    <w:p w:rsidR="00092934" w:rsidRPr="009F1DF5" w:rsidRDefault="00D31376" w:rsidP="00C150F8">
      <w:pPr>
        <w:spacing w:before="60" w:after="120" w:line="340" w:lineRule="exact"/>
        <w:ind w:left="57" w:right="57" w:firstLine="6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92934" w:rsidRPr="009F1DF5">
        <w:rPr>
          <w:rFonts w:ascii="Times New Roman" w:eastAsia="Times New Roman" w:hAnsi="Times New Roman" w:cs="Times New Roman"/>
          <w:sz w:val="28"/>
          <w:szCs w:val="28"/>
        </w:rPr>
        <w:t>Tổ chức khảo sát ý kiến giáo viên và phụ huynh về hiệu quả thực hiện chuyên đề, làm cơ sở xây dựng phương hướng giai đoạn 2025–2030.</w:t>
      </w:r>
    </w:p>
    <w:p w:rsidR="00D31376" w:rsidRDefault="001E363F" w:rsidP="00C150F8">
      <w:pPr>
        <w:spacing w:before="60" w:after="120" w:line="340" w:lineRule="exact"/>
        <w:ind w:left="57" w:right="57" w:firstLine="6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92934" w:rsidRPr="009F1DF5">
        <w:rPr>
          <w:rFonts w:ascii="Times New Roman" w:eastAsia="Times New Roman" w:hAnsi="Times New Roman" w:cs="Times New Roman"/>
          <w:sz w:val="28"/>
          <w:szCs w:val="28"/>
        </w:rPr>
        <w:t xml:space="preserve">Hoàn thiện hồ sơ minh chứng chuyên đề </w:t>
      </w:r>
      <w:proofErr w:type="gramStart"/>
      <w:r w:rsidR="00092934" w:rsidRPr="009F1DF5">
        <w:rPr>
          <w:rFonts w:ascii="Times New Roman" w:eastAsia="Times New Roman" w:hAnsi="Times New Roman" w:cs="Times New Roman"/>
          <w:sz w:val="28"/>
          <w:szCs w:val="28"/>
        </w:rPr>
        <w:t>theo</w:t>
      </w:r>
      <w:proofErr w:type="gramEnd"/>
      <w:r w:rsidR="00092934" w:rsidRPr="009F1DF5">
        <w:rPr>
          <w:rFonts w:ascii="Times New Roman" w:eastAsia="Times New Roman" w:hAnsi="Times New Roman" w:cs="Times New Roman"/>
          <w:sz w:val="28"/>
          <w:szCs w:val="28"/>
        </w:rPr>
        <w:t xml:space="preserve"> hướng dẫn của Phòng GD&amp;ĐT</w:t>
      </w:r>
    </w:p>
    <w:p w:rsidR="00092934" w:rsidRPr="009F1DF5" w:rsidRDefault="00092934" w:rsidP="00C150F8">
      <w:pPr>
        <w:spacing w:before="60" w:after="120" w:line="340" w:lineRule="exact"/>
        <w:ind w:left="57" w:right="57" w:firstLine="663"/>
        <w:jc w:val="both"/>
        <w:rPr>
          <w:rFonts w:ascii="Times New Roman" w:eastAsia="Times New Roman" w:hAnsi="Times New Roman" w:cs="Times New Roman"/>
          <w:b/>
          <w:bCs/>
          <w:sz w:val="28"/>
          <w:szCs w:val="28"/>
        </w:rPr>
      </w:pPr>
      <w:r w:rsidRPr="009F1DF5">
        <w:rPr>
          <w:rFonts w:ascii="Times New Roman" w:eastAsia="Times New Roman" w:hAnsi="Times New Roman" w:cs="Times New Roman"/>
          <w:b/>
          <w:bCs/>
          <w:sz w:val="28"/>
          <w:szCs w:val="28"/>
        </w:rPr>
        <w:t xml:space="preserve">2. Công tác bồi dưỡng nâng cao năng lực đội </w:t>
      </w:r>
      <w:proofErr w:type="gramStart"/>
      <w:r w:rsidRPr="009F1DF5">
        <w:rPr>
          <w:rFonts w:ascii="Times New Roman" w:eastAsia="Times New Roman" w:hAnsi="Times New Roman" w:cs="Times New Roman"/>
          <w:b/>
          <w:bCs/>
          <w:sz w:val="28"/>
          <w:szCs w:val="28"/>
        </w:rPr>
        <w:t>ngũ</w:t>
      </w:r>
      <w:proofErr w:type="gramEnd"/>
      <w:r w:rsidRPr="009F1DF5">
        <w:rPr>
          <w:rFonts w:ascii="Times New Roman" w:eastAsia="Times New Roman" w:hAnsi="Times New Roman" w:cs="Times New Roman"/>
          <w:b/>
          <w:bCs/>
          <w:sz w:val="28"/>
          <w:szCs w:val="28"/>
        </w:rPr>
        <w:t>:</w:t>
      </w:r>
    </w:p>
    <w:p w:rsidR="00740BC1" w:rsidRPr="009F1DF5" w:rsidRDefault="00463471"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740BC1" w:rsidRPr="009F1DF5">
        <w:rPr>
          <w:rFonts w:ascii="Times New Roman" w:eastAsia="Times New Roman" w:hAnsi="Times New Roman" w:cs="Times New Roman"/>
          <w:sz w:val="28"/>
          <w:szCs w:val="28"/>
        </w:rPr>
        <w:t>Nhà trường xác định đội ngũ giáo viên là nhân tố quyết định thành công trong việc triển khai hiệu quả các chuyên đề. Vì vậy, trong suốt giai đoạn 2021–2025, công tác bồi dưỡng được triển khai theo nhiều hình thức linh hoạt, phù hợp với tình hình thực tế và trình độ của giáo viên.</w:t>
      </w:r>
    </w:p>
    <w:p w:rsidR="00740BC1" w:rsidRPr="009F1DF5" w:rsidRDefault="002A32D4" w:rsidP="00C150F8">
      <w:pPr>
        <w:spacing w:before="60" w:after="120" w:line="340" w:lineRule="exact"/>
        <w:ind w:left="57" w:right="57"/>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00740BC1" w:rsidRPr="009F1DF5">
        <w:rPr>
          <w:rFonts w:ascii="Times New Roman" w:eastAsia="Times New Roman" w:hAnsi="Times New Roman" w:cs="Times New Roman"/>
          <w:b/>
          <w:bCs/>
          <w:sz w:val="28"/>
          <w:szCs w:val="28"/>
        </w:rPr>
        <w:t>Năm học 2021–2022:</w:t>
      </w:r>
    </w:p>
    <w:p w:rsidR="00740BC1" w:rsidRPr="00463471" w:rsidRDefault="002A32D4"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740BC1" w:rsidRPr="00463471">
        <w:rPr>
          <w:rFonts w:ascii="Times New Roman" w:eastAsia="Times New Roman" w:hAnsi="Times New Roman" w:cs="Times New Roman"/>
          <w:sz w:val="28"/>
          <w:szCs w:val="28"/>
        </w:rPr>
        <w:t xml:space="preserve">Tổ chức </w:t>
      </w:r>
      <w:r w:rsidR="00740BC1" w:rsidRPr="00463471">
        <w:rPr>
          <w:rFonts w:ascii="Times New Roman" w:eastAsia="Times New Roman" w:hAnsi="Times New Roman" w:cs="Times New Roman"/>
          <w:bCs/>
          <w:sz w:val="28"/>
          <w:szCs w:val="28"/>
        </w:rPr>
        <w:t>01 lớp tập huấn chuyên đề cấp trường</w:t>
      </w:r>
      <w:r w:rsidR="00740BC1" w:rsidRPr="00463471">
        <w:rPr>
          <w:rFonts w:ascii="Times New Roman" w:eastAsia="Times New Roman" w:hAnsi="Times New Roman" w:cs="Times New Roman"/>
          <w:sz w:val="28"/>
          <w:szCs w:val="28"/>
        </w:rPr>
        <w:t xml:space="preserve"> về “Lấy trẻ làm trung tâm”, với 100% CB-GV-NV tham dự.</w:t>
      </w:r>
    </w:p>
    <w:p w:rsidR="00740BC1" w:rsidRPr="00463471" w:rsidRDefault="002A32D4"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740BC1" w:rsidRPr="00463471">
        <w:rPr>
          <w:rFonts w:ascii="Times New Roman" w:eastAsia="Times New Roman" w:hAnsi="Times New Roman" w:cs="Times New Roman"/>
          <w:sz w:val="28"/>
          <w:szCs w:val="28"/>
        </w:rPr>
        <w:t xml:space="preserve">Tổ chức </w:t>
      </w:r>
      <w:r w:rsidR="00740BC1" w:rsidRPr="00463471">
        <w:rPr>
          <w:rFonts w:ascii="Times New Roman" w:eastAsia="Times New Roman" w:hAnsi="Times New Roman" w:cs="Times New Roman"/>
          <w:bCs/>
          <w:sz w:val="28"/>
          <w:szCs w:val="28"/>
        </w:rPr>
        <w:t>02 buổi sinh hoạt chuyên môn theo hướng nghiên cứu bài học</w:t>
      </w:r>
      <w:r w:rsidR="00740BC1" w:rsidRPr="00463471">
        <w:rPr>
          <w:rFonts w:ascii="Times New Roman" w:eastAsia="Times New Roman" w:hAnsi="Times New Roman" w:cs="Times New Roman"/>
          <w:sz w:val="28"/>
          <w:szCs w:val="28"/>
        </w:rPr>
        <w:t>, giúp giáo viên áp dụng lý thuyết vào thực tế lớp học.</w:t>
      </w:r>
    </w:p>
    <w:p w:rsidR="00740BC1" w:rsidRPr="001E363F" w:rsidRDefault="002A32D4" w:rsidP="00C150F8">
      <w:pPr>
        <w:spacing w:before="60" w:after="120" w:line="340" w:lineRule="exact"/>
        <w:ind w:left="57" w:right="57"/>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ab/>
      </w:r>
      <w:r w:rsidR="00740BC1" w:rsidRPr="001E363F">
        <w:rPr>
          <w:rFonts w:ascii="Times New Roman" w:eastAsia="Times New Roman" w:hAnsi="Times New Roman" w:cs="Times New Roman"/>
          <w:b/>
          <w:bCs/>
          <w:sz w:val="28"/>
          <w:szCs w:val="28"/>
        </w:rPr>
        <w:t>Năm học 2022–2023:</w:t>
      </w:r>
    </w:p>
    <w:p w:rsidR="00740BC1" w:rsidRPr="00463471" w:rsidRDefault="002A32D4"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740BC1" w:rsidRPr="00463471">
        <w:rPr>
          <w:rFonts w:ascii="Times New Roman" w:eastAsia="Times New Roman" w:hAnsi="Times New Roman" w:cs="Times New Roman"/>
          <w:sz w:val="28"/>
          <w:szCs w:val="28"/>
        </w:rPr>
        <w:t xml:space="preserve">Tổ chức </w:t>
      </w:r>
      <w:r w:rsidR="00740BC1" w:rsidRPr="00463471">
        <w:rPr>
          <w:rFonts w:ascii="Times New Roman" w:eastAsia="Times New Roman" w:hAnsi="Times New Roman" w:cs="Times New Roman"/>
          <w:bCs/>
          <w:sz w:val="28"/>
          <w:szCs w:val="28"/>
        </w:rPr>
        <w:t>01 hội thảo chuyên đề</w:t>
      </w:r>
      <w:r w:rsidR="00740BC1" w:rsidRPr="00463471">
        <w:rPr>
          <w:rFonts w:ascii="Times New Roman" w:eastAsia="Times New Roman" w:hAnsi="Times New Roman" w:cs="Times New Roman"/>
          <w:sz w:val="28"/>
          <w:szCs w:val="28"/>
        </w:rPr>
        <w:t xml:space="preserve"> với chủ đề "Tăng</w:t>
      </w:r>
      <w:r>
        <w:rPr>
          <w:rFonts w:ascii="Times New Roman" w:eastAsia="Times New Roman" w:hAnsi="Times New Roman" w:cs="Times New Roman"/>
          <w:sz w:val="28"/>
          <w:szCs w:val="28"/>
        </w:rPr>
        <w:t xml:space="preserve"> cường phối hợp giữa phụ huynh -</w:t>
      </w:r>
      <w:r w:rsidR="00740BC1" w:rsidRPr="00463471">
        <w:rPr>
          <w:rFonts w:ascii="Times New Roman" w:eastAsia="Times New Roman" w:hAnsi="Times New Roman" w:cs="Times New Roman"/>
          <w:sz w:val="28"/>
          <w:szCs w:val="28"/>
        </w:rPr>
        <w:t xml:space="preserve"> nhà trường trong giáo dục trẻ".</w:t>
      </w:r>
    </w:p>
    <w:p w:rsidR="00740BC1" w:rsidRPr="00463471" w:rsidRDefault="002A32D4"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740BC1" w:rsidRPr="00463471">
        <w:rPr>
          <w:rFonts w:ascii="Times New Roman" w:eastAsia="Times New Roman" w:hAnsi="Times New Roman" w:cs="Times New Roman"/>
          <w:sz w:val="28"/>
          <w:szCs w:val="28"/>
        </w:rPr>
        <w:t xml:space="preserve">Cử </w:t>
      </w:r>
      <w:r w:rsidR="00740BC1" w:rsidRPr="00463471">
        <w:rPr>
          <w:rFonts w:ascii="Times New Roman" w:eastAsia="Times New Roman" w:hAnsi="Times New Roman" w:cs="Times New Roman"/>
          <w:bCs/>
          <w:sz w:val="28"/>
          <w:szCs w:val="28"/>
        </w:rPr>
        <w:t>03 giáo viên tham gia lớp tập huấn chuyên sâu cấp huyện</w:t>
      </w:r>
      <w:r w:rsidR="00740BC1" w:rsidRPr="00463471">
        <w:rPr>
          <w:rFonts w:ascii="Times New Roman" w:eastAsia="Times New Roman" w:hAnsi="Times New Roman" w:cs="Times New Roman"/>
          <w:sz w:val="28"/>
          <w:szCs w:val="28"/>
        </w:rPr>
        <w:t>, sau đó triển khai tập huấn lại cho toàn trường theo hình thức "cầm tay chỉ việc".</w:t>
      </w:r>
    </w:p>
    <w:p w:rsidR="00740BC1" w:rsidRPr="00463471" w:rsidRDefault="002A32D4"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740BC1" w:rsidRPr="00463471">
        <w:rPr>
          <w:rFonts w:ascii="Times New Roman" w:eastAsia="Times New Roman" w:hAnsi="Times New Roman" w:cs="Times New Roman"/>
          <w:sz w:val="28"/>
          <w:szCs w:val="28"/>
        </w:rPr>
        <w:t>Bồi dưỡng qua các chuyên đề online (video, tài liệu hướng dẫn từ Bộ và Phòng) trong các buổi họp tổ.</w:t>
      </w:r>
    </w:p>
    <w:p w:rsidR="00740BC1" w:rsidRPr="009F1DF5" w:rsidRDefault="002A32D4" w:rsidP="00C150F8">
      <w:pPr>
        <w:spacing w:before="60" w:after="120" w:line="340" w:lineRule="exact"/>
        <w:ind w:left="57" w:right="57"/>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00740BC1" w:rsidRPr="009F1DF5">
        <w:rPr>
          <w:rFonts w:ascii="Times New Roman" w:eastAsia="Times New Roman" w:hAnsi="Times New Roman" w:cs="Times New Roman"/>
          <w:b/>
          <w:bCs/>
          <w:sz w:val="28"/>
          <w:szCs w:val="28"/>
        </w:rPr>
        <w:t>Năm học 2023–2024:</w:t>
      </w:r>
    </w:p>
    <w:p w:rsidR="00740BC1" w:rsidRPr="009F1DF5" w:rsidRDefault="002A32D4" w:rsidP="00C150F8">
      <w:pPr>
        <w:spacing w:before="60" w:after="120" w:line="340" w:lineRule="exact"/>
        <w:ind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740BC1" w:rsidRPr="009F1DF5">
        <w:rPr>
          <w:rFonts w:ascii="Times New Roman" w:eastAsia="Times New Roman" w:hAnsi="Times New Roman" w:cs="Times New Roman"/>
          <w:sz w:val="28"/>
          <w:szCs w:val="28"/>
        </w:rPr>
        <w:t xml:space="preserve">Tổ chức lớp tập huấn nội bộ về “Thiết kế học liệu mở và môi trường lấy trẻ làm trung tâm” </w:t>
      </w:r>
      <w:r>
        <w:rPr>
          <w:rFonts w:ascii="Times New Roman" w:eastAsia="Times New Roman" w:hAnsi="Times New Roman" w:cs="Times New Roman"/>
          <w:sz w:val="28"/>
          <w:szCs w:val="28"/>
        </w:rPr>
        <w:t>-</w:t>
      </w:r>
      <w:r w:rsidR="00740BC1" w:rsidRPr="009F1DF5">
        <w:rPr>
          <w:rFonts w:ascii="Times New Roman" w:eastAsia="Times New Roman" w:hAnsi="Times New Roman" w:cs="Times New Roman"/>
          <w:sz w:val="28"/>
          <w:szCs w:val="28"/>
        </w:rPr>
        <w:t xml:space="preserve"> giáo viên được thực hành, thiết kế trực tiếp tại lớp.</w:t>
      </w:r>
    </w:p>
    <w:p w:rsidR="00740BC1" w:rsidRPr="009F1DF5" w:rsidRDefault="002A32D4" w:rsidP="00C150F8">
      <w:pPr>
        <w:spacing w:before="60" w:after="120" w:line="340" w:lineRule="exact"/>
        <w:ind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740BC1" w:rsidRPr="009F1DF5">
        <w:rPr>
          <w:rFonts w:ascii="Times New Roman" w:eastAsia="Times New Roman" w:hAnsi="Times New Roman" w:cs="Times New Roman"/>
          <w:sz w:val="28"/>
          <w:szCs w:val="28"/>
        </w:rPr>
        <w:t>Triển khai chuyên đề "Xây dựng góc chơi sáng tạo</w:t>
      </w:r>
      <w:r w:rsidR="001E363F">
        <w:rPr>
          <w:rFonts w:ascii="Times New Roman" w:eastAsia="Times New Roman" w:hAnsi="Times New Roman" w:cs="Times New Roman"/>
          <w:sz w:val="28"/>
          <w:szCs w:val="28"/>
        </w:rPr>
        <w:t>”</w:t>
      </w:r>
    </w:p>
    <w:p w:rsidR="00740BC1" w:rsidRPr="009F1DF5" w:rsidRDefault="002A32D4"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740BC1" w:rsidRPr="009F1DF5">
        <w:rPr>
          <w:rFonts w:ascii="Times New Roman" w:eastAsia="Times New Roman" w:hAnsi="Times New Roman" w:cs="Times New Roman"/>
          <w:sz w:val="28"/>
          <w:szCs w:val="28"/>
        </w:rPr>
        <w:t>Tổ chức cho giáo viên tham quan, học hỏi tại 02 trường điểm trong huyện để trao đổi, học tập kinh nghiệm.</w:t>
      </w:r>
      <w:proofErr w:type="gramEnd"/>
    </w:p>
    <w:p w:rsidR="00740BC1" w:rsidRPr="009F1DF5" w:rsidRDefault="002A32D4" w:rsidP="00C150F8">
      <w:pPr>
        <w:spacing w:before="60" w:after="120" w:line="340" w:lineRule="exact"/>
        <w:ind w:left="57" w:right="57"/>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00740BC1" w:rsidRPr="009F1DF5">
        <w:rPr>
          <w:rFonts w:ascii="Times New Roman" w:eastAsia="Times New Roman" w:hAnsi="Times New Roman" w:cs="Times New Roman"/>
          <w:b/>
          <w:bCs/>
          <w:sz w:val="28"/>
          <w:szCs w:val="28"/>
        </w:rPr>
        <w:t>Năm học 2024–2025:</w:t>
      </w:r>
    </w:p>
    <w:p w:rsidR="00740BC1" w:rsidRPr="00BB6C6E" w:rsidRDefault="002A32D4"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740BC1" w:rsidRPr="009F1DF5">
        <w:rPr>
          <w:rFonts w:ascii="Times New Roman" w:eastAsia="Times New Roman" w:hAnsi="Times New Roman" w:cs="Times New Roman"/>
          <w:sz w:val="28"/>
          <w:szCs w:val="28"/>
        </w:rPr>
        <w:t xml:space="preserve">Tổng kết 5 năm công tác bồi dưỡng qua chuyên đề, tổ chức tọa đàm với chủ đề: </w:t>
      </w:r>
      <w:r w:rsidR="00740BC1" w:rsidRPr="00BB6C6E">
        <w:rPr>
          <w:rFonts w:ascii="Times New Roman" w:eastAsia="Times New Roman" w:hAnsi="Times New Roman" w:cs="Times New Roman"/>
          <w:bCs/>
          <w:sz w:val="28"/>
          <w:szCs w:val="28"/>
        </w:rPr>
        <w:t>“Thay đổi để thích ứng – giáo viên mầm non trong giáo dục hiện đại”</w:t>
      </w:r>
      <w:r w:rsidR="00740BC1" w:rsidRPr="00BB6C6E">
        <w:rPr>
          <w:rFonts w:ascii="Times New Roman" w:eastAsia="Times New Roman" w:hAnsi="Times New Roman" w:cs="Times New Roman"/>
          <w:sz w:val="28"/>
          <w:szCs w:val="28"/>
        </w:rPr>
        <w:t>.</w:t>
      </w:r>
    </w:p>
    <w:p w:rsidR="00740BC1" w:rsidRPr="009F1DF5" w:rsidRDefault="002A32D4"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740BC1" w:rsidRPr="009F1DF5">
        <w:rPr>
          <w:rFonts w:ascii="Times New Roman" w:eastAsia="Times New Roman" w:hAnsi="Times New Roman" w:cs="Times New Roman"/>
          <w:sz w:val="28"/>
          <w:szCs w:val="28"/>
        </w:rPr>
        <w:t>Tổ chức hội giảng chuyên đề cấp trường với sự tham gia của toàn bộ giáo viên.</w:t>
      </w:r>
      <w:proofErr w:type="gramEnd"/>
    </w:p>
    <w:p w:rsidR="00740BC1" w:rsidRPr="009F1DF5" w:rsidRDefault="00740BC1" w:rsidP="00C150F8">
      <w:pPr>
        <w:spacing w:before="60" w:after="120" w:line="340" w:lineRule="exact"/>
        <w:ind w:left="57" w:right="57" w:firstLine="663"/>
        <w:jc w:val="both"/>
        <w:rPr>
          <w:rFonts w:ascii="Times New Roman" w:eastAsia="Times New Roman" w:hAnsi="Times New Roman" w:cs="Times New Roman"/>
          <w:sz w:val="28"/>
          <w:szCs w:val="28"/>
        </w:rPr>
      </w:pPr>
      <w:proofErr w:type="gramStart"/>
      <w:r w:rsidRPr="009F1DF5">
        <w:rPr>
          <w:rFonts w:ascii="Times New Roman" w:eastAsia="Times New Roman" w:hAnsi="Times New Roman" w:cs="Times New Roman"/>
          <w:sz w:val="28"/>
          <w:szCs w:val="28"/>
        </w:rPr>
        <w:t xml:space="preserve">100% giáo viên đạt chuẩn và trên chuẩn về kiến thức chuyên đề, trong đó có </w:t>
      </w:r>
      <w:r w:rsidR="001E363F">
        <w:rPr>
          <w:rFonts w:ascii="Times New Roman" w:eastAsia="Times New Roman" w:hAnsi="Times New Roman" w:cs="Times New Roman"/>
          <w:sz w:val="28"/>
          <w:szCs w:val="28"/>
        </w:rPr>
        <w:t>10</w:t>
      </w:r>
      <w:r w:rsidRPr="009F1DF5">
        <w:rPr>
          <w:rFonts w:ascii="Times New Roman" w:eastAsia="Times New Roman" w:hAnsi="Times New Roman" w:cs="Times New Roman"/>
          <w:sz w:val="28"/>
          <w:szCs w:val="28"/>
        </w:rPr>
        <w:t xml:space="preserve"> giáo viên được đánh giá xuất sắc trong việc xây dựng môi trường giáo dục.</w:t>
      </w:r>
      <w:proofErr w:type="gramEnd"/>
    </w:p>
    <w:p w:rsidR="00092934" w:rsidRPr="009F1DF5" w:rsidRDefault="00092934" w:rsidP="00C150F8">
      <w:pPr>
        <w:spacing w:before="60" w:after="120" w:line="340" w:lineRule="exact"/>
        <w:ind w:left="57" w:right="57" w:firstLine="663"/>
        <w:jc w:val="both"/>
        <w:outlineLvl w:val="2"/>
        <w:rPr>
          <w:rFonts w:ascii="Times New Roman" w:eastAsia="Times New Roman" w:hAnsi="Times New Roman" w:cs="Times New Roman"/>
          <w:b/>
          <w:bCs/>
          <w:sz w:val="28"/>
          <w:szCs w:val="28"/>
        </w:rPr>
      </w:pPr>
      <w:r w:rsidRPr="009F1DF5">
        <w:rPr>
          <w:rFonts w:ascii="Times New Roman" w:eastAsia="Times New Roman" w:hAnsi="Times New Roman" w:cs="Times New Roman"/>
          <w:b/>
          <w:bCs/>
          <w:sz w:val="28"/>
          <w:szCs w:val="28"/>
        </w:rPr>
        <w:t>3. Công tác tuyên truyền:</w:t>
      </w:r>
    </w:p>
    <w:p w:rsidR="00740BC1" w:rsidRPr="00882532" w:rsidRDefault="00D63769"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740BC1" w:rsidRPr="009F1DF5">
        <w:rPr>
          <w:rFonts w:ascii="Times New Roman" w:eastAsia="Times New Roman" w:hAnsi="Times New Roman" w:cs="Times New Roman"/>
          <w:sz w:val="28"/>
          <w:szCs w:val="28"/>
        </w:rPr>
        <w:t>Công tác tuyên truyền đóng vai trò quan trọng trong việc nâng cao nhận thức của giáo viên, phụ huynh và cộng đồng về các chuyên đề và các mục tiêu giáo dục của nhà trường. Trong suốt 5 năm qua, công tác tuyên truyền được triển khai với nhiều hình thức đa dạng và hiệu quả, từ việc sử dụng các phương tiện truyền thông hiện đại đến các hoạt động trực tiếp tại cộng đồng.</w:t>
      </w:r>
    </w:p>
    <w:p w:rsidR="00740BC1" w:rsidRPr="009F1DF5" w:rsidRDefault="00D63769" w:rsidP="00C150F8">
      <w:pPr>
        <w:spacing w:before="60" w:after="120" w:line="340" w:lineRule="exact"/>
        <w:ind w:left="57" w:right="57"/>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00740BC1" w:rsidRPr="009F1DF5">
        <w:rPr>
          <w:rFonts w:ascii="Times New Roman" w:eastAsia="Times New Roman" w:hAnsi="Times New Roman" w:cs="Times New Roman"/>
          <w:b/>
          <w:bCs/>
          <w:sz w:val="28"/>
          <w:szCs w:val="28"/>
        </w:rPr>
        <w:t>Năm học 2021–2022:</w:t>
      </w:r>
    </w:p>
    <w:p w:rsidR="00740BC1" w:rsidRPr="00D63769" w:rsidRDefault="00D63769"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740BC1" w:rsidRPr="00D63769">
        <w:rPr>
          <w:rFonts w:ascii="Times New Roman" w:eastAsia="Times New Roman" w:hAnsi="Times New Roman" w:cs="Times New Roman"/>
          <w:bCs/>
          <w:sz w:val="28"/>
          <w:szCs w:val="28"/>
        </w:rPr>
        <w:t>Hình thức tuyên truyền chính:</w:t>
      </w:r>
      <w:r w:rsidR="00740BC1" w:rsidRPr="00D63769">
        <w:rPr>
          <w:rFonts w:ascii="Times New Roman" w:eastAsia="Times New Roman" w:hAnsi="Times New Roman" w:cs="Times New Roman"/>
          <w:sz w:val="28"/>
          <w:szCs w:val="28"/>
        </w:rPr>
        <w:t xml:space="preserve"> Họp phụ huynh, bảng tin nội bộ,</w:t>
      </w:r>
      <w:r w:rsidR="00882532" w:rsidRPr="00D63769">
        <w:rPr>
          <w:rFonts w:ascii="Times New Roman" w:eastAsia="Times New Roman" w:hAnsi="Times New Roman" w:cs="Times New Roman"/>
          <w:sz w:val="28"/>
          <w:szCs w:val="28"/>
        </w:rPr>
        <w:t xml:space="preserve"> zalo nhóm lớp…,</w:t>
      </w:r>
      <w:r w:rsidR="00740BC1" w:rsidRPr="00D63769">
        <w:rPr>
          <w:rFonts w:ascii="Times New Roman" w:eastAsia="Times New Roman" w:hAnsi="Times New Roman" w:cs="Times New Roman"/>
          <w:sz w:val="28"/>
          <w:szCs w:val="28"/>
        </w:rPr>
        <w:t xml:space="preserve"> phát </w:t>
      </w:r>
      <w:r w:rsidR="00882532" w:rsidRPr="00D63769">
        <w:rPr>
          <w:rFonts w:ascii="Times New Roman" w:eastAsia="Times New Roman" w:hAnsi="Times New Roman" w:cs="Times New Roman"/>
          <w:sz w:val="28"/>
          <w:szCs w:val="28"/>
        </w:rPr>
        <w:t xml:space="preserve">thanh qua loa phát thanh, tổ chức các hoạt động chăm sóc giáo dục để tuyên truyền. </w:t>
      </w:r>
    </w:p>
    <w:p w:rsidR="00740BC1" w:rsidRPr="00D63769" w:rsidRDefault="00D63769" w:rsidP="00C150F8">
      <w:pPr>
        <w:spacing w:before="60" w:after="120" w:line="340" w:lineRule="exact"/>
        <w:ind w:left="57" w:right="57"/>
        <w:jc w:val="both"/>
        <w:rPr>
          <w:rFonts w:ascii="Times New Roman" w:eastAsia="Times New Roman" w:hAnsi="Times New Roman" w:cs="Times New Roman"/>
          <w:sz w:val="28"/>
          <w:szCs w:val="28"/>
        </w:rPr>
      </w:pPr>
      <w:r w:rsidRPr="00D63769">
        <w:rPr>
          <w:rFonts w:ascii="Times New Roman" w:eastAsia="Times New Roman" w:hAnsi="Times New Roman" w:cs="Times New Roman"/>
          <w:bCs/>
          <w:sz w:val="28"/>
          <w:szCs w:val="28"/>
        </w:rPr>
        <w:tab/>
      </w:r>
      <w:r w:rsidR="00740BC1" w:rsidRPr="00D63769">
        <w:rPr>
          <w:rFonts w:ascii="Times New Roman" w:eastAsia="Times New Roman" w:hAnsi="Times New Roman" w:cs="Times New Roman"/>
          <w:bCs/>
          <w:sz w:val="28"/>
          <w:szCs w:val="28"/>
        </w:rPr>
        <w:t>Số buổi tổ chức:</w:t>
      </w:r>
      <w:r w:rsidR="00882532" w:rsidRPr="00D63769">
        <w:rPr>
          <w:rFonts w:ascii="Times New Roman" w:eastAsia="Times New Roman" w:hAnsi="Times New Roman" w:cs="Times New Roman"/>
          <w:sz w:val="28"/>
          <w:szCs w:val="28"/>
        </w:rPr>
        <w:t xml:space="preserve"> 4</w:t>
      </w:r>
      <w:r w:rsidR="00740BC1" w:rsidRPr="00D63769">
        <w:rPr>
          <w:rFonts w:ascii="Times New Roman" w:eastAsia="Times New Roman" w:hAnsi="Times New Roman" w:cs="Times New Roman"/>
          <w:sz w:val="28"/>
          <w:szCs w:val="28"/>
        </w:rPr>
        <w:t xml:space="preserve"> buổi (họp phụ huynh định kỳ, </w:t>
      </w:r>
      <w:r w:rsidR="00882532" w:rsidRPr="00D63769">
        <w:rPr>
          <w:rFonts w:ascii="Times New Roman" w:eastAsia="Times New Roman" w:hAnsi="Times New Roman" w:cs="Times New Roman"/>
          <w:sz w:val="28"/>
          <w:szCs w:val="28"/>
        </w:rPr>
        <w:t>tham gia hoạt động CSGD trẻ</w:t>
      </w:r>
      <w:r w:rsidR="00740BC1" w:rsidRPr="00D63769">
        <w:rPr>
          <w:rFonts w:ascii="Times New Roman" w:eastAsia="Times New Roman" w:hAnsi="Times New Roman" w:cs="Times New Roman"/>
          <w:sz w:val="28"/>
          <w:szCs w:val="28"/>
        </w:rPr>
        <w:t>).</w:t>
      </w:r>
    </w:p>
    <w:p w:rsidR="00740BC1" w:rsidRPr="00D63769" w:rsidRDefault="00D63769" w:rsidP="00C150F8">
      <w:pPr>
        <w:spacing w:before="60" w:after="120" w:line="340" w:lineRule="exact"/>
        <w:ind w:left="57" w:right="57"/>
        <w:jc w:val="both"/>
        <w:rPr>
          <w:rFonts w:ascii="Times New Roman" w:eastAsia="Times New Roman" w:hAnsi="Times New Roman" w:cs="Times New Roman"/>
          <w:sz w:val="28"/>
          <w:szCs w:val="28"/>
        </w:rPr>
      </w:pPr>
      <w:r w:rsidRPr="00D63769">
        <w:rPr>
          <w:rFonts w:ascii="Times New Roman" w:eastAsia="Times New Roman" w:hAnsi="Times New Roman" w:cs="Times New Roman"/>
          <w:bCs/>
          <w:sz w:val="28"/>
          <w:szCs w:val="28"/>
        </w:rPr>
        <w:tab/>
      </w:r>
      <w:r w:rsidR="00740BC1" w:rsidRPr="00D63769">
        <w:rPr>
          <w:rFonts w:ascii="Times New Roman" w:eastAsia="Times New Roman" w:hAnsi="Times New Roman" w:cs="Times New Roman"/>
          <w:bCs/>
          <w:sz w:val="28"/>
          <w:szCs w:val="28"/>
        </w:rPr>
        <w:t>Tỉ lệ phụ huynh tham gia:</w:t>
      </w:r>
      <w:r w:rsidR="00F64409" w:rsidRPr="00D63769">
        <w:rPr>
          <w:rFonts w:ascii="Times New Roman" w:eastAsia="Times New Roman" w:hAnsi="Times New Roman" w:cs="Times New Roman"/>
          <w:sz w:val="28"/>
          <w:szCs w:val="28"/>
        </w:rPr>
        <w:t xml:space="preserve"> </w:t>
      </w:r>
      <w:r w:rsidR="00A962EC">
        <w:rPr>
          <w:rFonts w:ascii="Times New Roman" w:eastAsia="Times New Roman" w:hAnsi="Times New Roman" w:cs="Times New Roman"/>
          <w:sz w:val="28"/>
          <w:szCs w:val="28"/>
        </w:rPr>
        <w:t>80</w:t>
      </w:r>
      <w:r w:rsidR="00740BC1" w:rsidRPr="00D63769">
        <w:rPr>
          <w:rFonts w:ascii="Times New Roman" w:eastAsia="Times New Roman" w:hAnsi="Times New Roman" w:cs="Times New Roman"/>
          <w:sz w:val="28"/>
          <w:szCs w:val="28"/>
        </w:rPr>
        <w:t>% (được đánh giá qua mức độ tham gia họp phụ huynh và nhận phản hồi).</w:t>
      </w:r>
    </w:p>
    <w:p w:rsidR="00740BC1" w:rsidRPr="00A962EC" w:rsidRDefault="00D63769" w:rsidP="00C150F8">
      <w:pPr>
        <w:spacing w:before="60" w:after="120" w:line="340" w:lineRule="exact"/>
        <w:ind w:left="57" w:right="57"/>
        <w:jc w:val="both"/>
        <w:rPr>
          <w:rFonts w:ascii="Times New Roman" w:eastAsia="Times New Roman" w:hAnsi="Times New Roman" w:cs="Times New Roman"/>
          <w:b/>
          <w:sz w:val="28"/>
          <w:szCs w:val="28"/>
        </w:rPr>
      </w:pPr>
      <w:r w:rsidRPr="00D63769">
        <w:rPr>
          <w:rFonts w:ascii="Times New Roman" w:eastAsia="Times New Roman" w:hAnsi="Times New Roman" w:cs="Times New Roman"/>
          <w:bCs/>
          <w:sz w:val="28"/>
          <w:szCs w:val="28"/>
        </w:rPr>
        <w:tab/>
      </w:r>
      <w:r w:rsidR="00A962EC" w:rsidRPr="00A962EC">
        <w:rPr>
          <w:rFonts w:ascii="Times New Roman" w:eastAsia="Times New Roman" w:hAnsi="Times New Roman" w:cs="Times New Roman"/>
          <w:b/>
          <w:bCs/>
          <w:sz w:val="28"/>
          <w:szCs w:val="28"/>
        </w:rPr>
        <w:t xml:space="preserve">* </w:t>
      </w:r>
      <w:r w:rsidR="00740BC1" w:rsidRPr="00A962EC">
        <w:rPr>
          <w:rFonts w:ascii="Times New Roman" w:eastAsia="Times New Roman" w:hAnsi="Times New Roman" w:cs="Times New Roman"/>
          <w:b/>
          <w:bCs/>
          <w:sz w:val="28"/>
          <w:szCs w:val="28"/>
        </w:rPr>
        <w:t>Kết quả nổi bật:</w:t>
      </w:r>
    </w:p>
    <w:p w:rsidR="00740BC1" w:rsidRPr="009F1DF5" w:rsidRDefault="00D63769" w:rsidP="00C150F8">
      <w:pPr>
        <w:spacing w:before="60" w:after="120" w:line="340" w:lineRule="exact"/>
        <w:ind w:left="57" w:right="57"/>
        <w:jc w:val="both"/>
        <w:rPr>
          <w:rFonts w:ascii="Times New Roman" w:eastAsia="Times New Roman" w:hAnsi="Times New Roman" w:cs="Times New Roman"/>
          <w:sz w:val="28"/>
          <w:szCs w:val="28"/>
        </w:rPr>
      </w:pPr>
      <w:r w:rsidRPr="00D63769">
        <w:rPr>
          <w:rFonts w:ascii="Times New Roman" w:eastAsia="Times New Roman" w:hAnsi="Times New Roman" w:cs="Times New Roman"/>
          <w:sz w:val="28"/>
          <w:szCs w:val="28"/>
        </w:rPr>
        <w:tab/>
      </w:r>
      <w:proofErr w:type="gramStart"/>
      <w:r w:rsidR="00740BC1" w:rsidRPr="00D63769">
        <w:rPr>
          <w:rFonts w:ascii="Times New Roman" w:eastAsia="Times New Roman" w:hAnsi="Times New Roman" w:cs="Times New Roman"/>
          <w:sz w:val="28"/>
          <w:szCs w:val="28"/>
        </w:rPr>
        <w:t>Phụ huynh bắt đầu nắm bắt được các mục tiêu cơ bản của chuyên đề và sự quan trọng của việc phối hợp</w:t>
      </w:r>
      <w:r w:rsidR="00740BC1" w:rsidRPr="009F1DF5">
        <w:rPr>
          <w:rFonts w:ascii="Times New Roman" w:eastAsia="Times New Roman" w:hAnsi="Times New Roman" w:cs="Times New Roman"/>
          <w:sz w:val="28"/>
          <w:szCs w:val="28"/>
        </w:rPr>
        <w:t xml:space="preserve"> giữa gia đình, nhà trường và cộng đồng trong việc giáo dục trẻ.</w:t>
      </w:r>
      <w:proofErr w:type="gramEnd"/>
    </w:p>
    <w:p w:rsidR="00740BC1" w:rsidRPr="009F1DF5" w:rsidRDefault="00740BC1" w:rsidP="00C150F8">
      <w:pPr>
        <w:spacing w:before="60" w:after="120" w:line="340" w:lineRule="exact"/>
        <w:ind w:left="57" w:right="57" w:firstLine="663"/>
        <w:jc w:val="both"/>
        <w:rPr>
          <w:rFonts w:ascii="Times New Roman" w:eastAsia="Times New Roman" w:hAnsi="Times New Roman" w:cs="Times New Roman"/>
          <w:sz w:val="28"/>
          <w:szCs w:val="28"/>
        </w:rPr>
      </w:pPr>
      <w:r w:rsidRPr="009F1DF5">
        <w:rPr>
          <w:rFonts w:ascii="Times New Roman" w:eastAsia="Times New Roman" w:hAnsi="Times New Roman" w:cs="Times New Roman"/>
          <w:sz w:val="28"/>
          <w:szCs w:val="28"/>
        </w:rPr>
        <w:t xml:space="preserve">Đẩy mạnh việc thông báo các chương trình, hoạt động học tập qua bảng tin, </w:t>
      </w:r>
      <w:r w:rsidR="00F64409">
        <w:rPr>
          <w:rFonts w:ascii="Times New Roman" w:eastAsia="Times New Roman" w:hAnsi="Times New Roman" w:cs="Times New Roman"/>
          <w:sz w:val="28"/>
          <w:szCs w:val="28"/>
        </w:rPr>
        <w:t xml:space="preserve">nhóm zalo, </w:t>
      </w:r>
    </w:p>
    <w:p w:rsidR="00740BC1" w:rsidRPr="009F1DF5" w:rsidRDefault="00D63769" w:rsidP="00C150F8">
      <w:pPr>
        <w:spacing w:before="60" w:after="120" w:line="340" w:lineRule="exact"/>
        <w:ind w:left="57" w:right="57"/>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00740BC1" w:rsidRPr="009F1DF5">
        <w:rPr>
          <w:rFonts w:ascii="Times New Roman" w:eastAsia="Times New Roman" w:hAnsi="Times New Roman" w:cs="Times New Roman"/>
          <w:b/>
          <w:bCs/>
          <w:sz w:val="28"/>
          <w:szCs w:val="28"/>
        </w:rPr>
        <w:t>Năm học 2022–2023:</w:t>
      </w:r>
    </w:p>
    <w:p w:rsidR="00740BC1" w:rsidRPr="00D63769" w:rsidRDefault="00D63769"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ab/>
      </w:r>
      <w:r w:rsidR="00740BC1" w:rsidRPr="00D63769">
        <w:rPr>
          <w:rFonts w:ascii="Times New Roman" w:eastAsia="Times New Roman" w:hAnsi="Times New Roman" w:cs="Times New Roman"/>
          <w:bCs/>
          <w:sz w:val="28"/>
          <w:szCs w:val="28"/>
        </w:rPr>
        <w:t>Hình thức tuyên truyền chính:</w:t>
      </w:r>
      <w:r w:rsidR="00F64409" w:rsidRPr="00D63769">
        <w:rPr>
          <w:rFonts w:ascii="Times New Roman" w:eastAsia="Times New Roman" w:hAnsi="Times New Roman" w:cs="Times New Roman"/>
          <w:sz w:val="28"/>
          <w:szCs w:val="28"/>
        </w:rPr>
        <w:t xml:space="preserve"> Tạo nhóm Zalo lớp</w:t>
      </w:r>
      <w:r w:rsidR="00740BC1" w:rsidRPr="00D63769">
        <w:rPr>
          <w:rFonts w:ascii="Times New Roman" w:eastAsia="Times New Roman" w:hAnsi="Times New Roman" w:cs="Times New Roman"/>
          <w:sz w:val="28"/>
          <w:szCs w:val="28"/>
        </w:rPr>
        <w:t xml:space="preserve">, </w:t>
      </w:r>
      <w:r w:rsidR="00F64409" w:rsidRPr="00D63769">
        <w:rPr>
          <w:rFonts w:ascii="Times New Roman" w:eastAsia="Times New Roman" w:hAnsi="Times New Roman" w:cs="Times New Roman"/>
          <w:sz w:val="28"/>
          <w:szCs w:val="28"/>
        </w:rPr>
        <w:t>video truyền thông, tổ chức các hoạt động CSGD</w:t>
      </w:r>
    </w:p>
    <w:p w:rsidR="00740BC1" w:rsidRPr="00D63769" w:rsidRDefault="00D63769" w:rsidP="00C150F8">
      <w:pPr>
        <w:spacing w:before="60" w:after="120" w:line="340" w:lineRule="exact"/>
        <w:ind w:left="57" w:right="57"/>
        <w:jc w:val="both"/>
        <w:rPr>
          <w:rFonts w:ascii="Times New Roman" w:eastAsia="Times New Roman" w:hAnsi="Times New Roman" w:cs="Times New Roman"/>
          <w:sz w:val="28"/>
          <w:szCs w:val="28"/>
        </w:rPr>
      </w:pPr>
      <w:r w:rsidRPr="00D63769">
        <w:rPr>
          <w:rFonts w:ascii="Times New Roman" w:eastAsia="Times New Roman" w:hAnsi="Times New Roman" w:cs="Times New Roman"/>
          <w:bCs/>
          <w:sz w:val="28"/>
          <w:szCs w:val="28"/>
        </w:rPr>
        <w:tab/>
      </w:r>
      <w:r w:rsidR="00740BC1" w:rsidRPr="00D63769">
        <w:rPr>
          <w:rFonts w:ascii="Times New Roman" w:eastAsia="Times New Roman" w:hAnsi="Times New Roman" w:cs="Times New Roman"/>
          <w:bCs/>
          <w:sz w:val="28"/>
          <w:szCs w:val="28"/>
        </w:rPr>
        <w:t>Số buổi tổ chức:</w:t>
      </w:r>
      <w:r w:rsidR="00F64409" w:rsidRPr="00D63769">
        <w:rPr>
          <w:rFonts w:ascii="Times New Roman" w:eastAsia="Times New Roman" w:hAnsi="Times New Roman" w:cs="Times New Roman"/>
          <w:sz w:val="28"/>
          <w:szCs w:val="28"/>
        </w:rPr>
        <w:t xml:space="preserve"> 4</w:t>
      </w:r>
      <w:r w:rsidR="00740BC1" w:rsidRPr="00D63769">
        <w:rPr>
          <w:rFonts w:ascii="Times New Roman" w:eastAsia="Times New Roman" w:hAnsi="Times New Roman" w:cs="Times New Roman"/>
          <w:sz w:val="28"/>
          <w:szCs w:val="28"/>
        </w:rPr>
        <w:t xml:space="preserve"> buổi (tổ chức họp phụ huynh,</w:t>
      </w:r>
      <w:r w:rsidR="00F64409" w:rsidRPr="00D63769">
        <w:rPr>
          <w:rFonts w:ascii="Times New Roman" w:eastAsia="Times New Roman" w:hAnsi="Times New Roman" w:cs="Times New Roman"/>
          <w:sz w:val="28"/>
          <w:szCs w:val="28"/>
        </w:rPr>
        <w:t xml:space="preserve"> tham gia hoạt động CSGD trẻ</w:t>
      </w:r>
      <w:r w:rsidR="00740BC1" w:rsidRPr="00D63769">
        <w:rPr>
          <w:rFonts w:ascii="Times New Roman" w:eastAsia="Times New Roman" w:hAnsi="Times New Roman" w:cs="Times New Roman"/>
          <w:sz w:val="28"/>
          <w:szCs w:val="28"/>
        </w:rPr>
        <w:t xml:space="preserve"> ).</w:t>
      </w:r>
    </w:p>
    <w:p w:rsidR="00740BC1" w:rsidRPr="00D63769" w:rsidRDefault="00D63769" w:rsidP="00C150F8">
      <w:pPr>
        <w:spacing w:before="60" w:after="120" w:line="340" w:lineRule="exact"/>
        <w:ind w:left="57" w:right="57"/>
        <w:jc w:val="both"/>
        <w:rPr>
          <w:rFonts w:ascii="Times New Roman" w:eastAsia="Times New Roman" w:hAnsi="Times New Roman" w:cs="Times New Roman"/>
          <w:sz w:val="28"/>
          <w:szCs w:val="28"/>
        </w:rPr>
      </w:pPr>
      <w:r w:rsidRPr="00D63769">
        <w:rPr>
          <w:rFonts w:ascii="Times New Roman" w:eastAsia="Times New Roman" w:hAnsi="Times New Roman" w:cs="Times New Roman"/>
          <w:bCs/>
          <w:sz w:val="28"/>
          <w:szCs w:val="28"/>
        </w:rPr>
        <w:tab/>
      </w:r>
      <w:r w:rsidR="00740BC1" w:rsidRPr="00D63769">
        <w:rPr>
          <w:rFonts w:ascii="Times New Roman" w:eastAsia="Times New Roman" w:hAnsi="Times New Roman" w:cs="Times New Roman"/>
          <w:bCs/>
          <w:sz w:val="28"/>
          <w:szCs w:val="28"/>
        </w:rPr>
        <w:t>Tỉ lệ phụ huynh tham gia:</w:t>
      </w:r>
      <w:r w:rsidR="00F64409" w:rsidRPr="00D63769">
        <w:rPr>
          <w:rFonts w:ascii="Times New Roman" w:eastAsia="Times New Roman" w:hAnsi="Times New Roman" w:cs="Times New Roman"/>
          <w:sz w:val="28"/>
          <w:szCs w:val="28"/>
        </w:rPr>
        <w:t xml:space="preserve"> 8</w:t>
      </w:r>
      <w:r w:rsidR="00A962EC">
        <w:rPr>
          <w:rFonts w:ascii="Times New Roman" w:eastAsia="Times New Roman" w:hAnsi="Times New Roman" w:cs="Times New Roman"/>
          <w:sz w:val="28"/>
          <w:szCs w:val="28"/>
        </w:rPr>
        <w:t>5</w:t>
      </w:r>
      <w:r w:rsidR="00740BC1" w:rsidRPr="00D63769">
        <w:rPr>
          <w:rFonts w:ascii="Times New Roman" w:eastAsia="Times New Roman" w:hAnsi="Times New Roman" w:cs="Times New Roman"/>
          <w:sz w:val="28"/>
          <w:szCs w:val="28"/>
        </w:rPr>
        <w:t>% (tăng so với năm học trước nhờ hình thức tuyên truyền qua nhóm Zalo và video).</w:t>
      </w:r>
    </w:p>
    <w:p w:rsidR="00740BC1" w:rsidRPr="00A962EC" w:rsidRDefault="00D63769" w:rsidP="00C150F8">
      <w:pPr>
        <w:spacing w:before="60" w:after="120" w:line="340" w:lineRule="exact"/>
        <w:ind w:left="57" w:right="57"/>
        <w:jc w:val="both"/>
        <w:rPr>
          <w:rFonts w:ascii="Times New Roman" w:eastAsia="Times New Roman" w:hAnsi="Times New Roman" w:cs="Times New Roman"/>
          <w:b/>
          <w:sz w:val="28"/>
          <w:szCs w:val="28"/>
        </w:rPr>
      </w:pPr>
      <w:r w:rsidRPr="00D63769">
        <w:rPr>
          <w:rFonts w:ascii="Times New Roman" w:eastAsia="Times New Roman" w:hAnsi="Times New Roman" w:cs="Times New Roman"/>
          <w:bCs/>
          <w:sz w:val="28"/>
          <w:szCs w:val="28"/>
        </w:rPr>
        <w:tab/>
      </w:r>
      <w:r w:rsidR="00A962EC" w:rsidRPr="00A962EC">
        <w:rPr>
          <w:rFonts w:ascii="Times New Roman" w:eastAsia="Times New Roman" w:hAnsi="Times New Roman" w:cs="Times New Roman"/>
          <w:b/>
          <w:bCs/>
          <w:sz w:val="28"/>
          <w:szCs w:val="28"/>
        </w:rPr>
        <w:t xml:space="preserve">* </w:t>
      </w:r>
      <w:r w:rsidR="00740BC1" w:rsidRPr="00A962EC">
        <w:rPr>
          <w:rFonts w:ascii="Times New Roman" w:eastAsia="Times New Roman" w:hAnsi="Times New Roman" w:cs="Times New Roman"/>
          <w:b/>
          <w:bCs/>
          <w:sz w:val="28"/>
          <w:szCs w:val="28"/>
        </w:rPr>
        <w:t>Kết quả nổi bật:</w:t>
      </w:r>
    </w:p>
    <w:p w:rsidR="00740BC1" w:rsidRPr="00D63769" w:rsidRDefault="00740BC1" w:rsidP="00C150F8">
      <w:pPr>
        <w:spacing w:before="60" w:after="120" w:line="340" w:lineRule="exact"/>
        <w:ind w:left="57" w:right="57" w:firstLine="663"/>
        <w:jc w:val="both"/>
        <w:rPr>
          <w:rFonts w:ascii="Times New Roman" w:eastAsia="Times New Roman" w:hAnsi="Times New Roman" w:cs="Times New Roman"/>
          <w:sz w:val="28"/>
          <w:szCs w:val="28"/>
        </w:rPr>
      </w:pPr>
      <w:proofErr w:type="gramStart"/>
      <w:r w:rsidRPr="00D63769">
        <w:rPr>
          <w:rFonts w:ascii="Times New Roman" w:eastAsia="Times New Roman" w:hAnsi="Times New Roman" w:cs="Times New Roman"/>
          <w:sz w:val="28"/>
          <w:szCs w:val="28"/>
        </w:rPr>
        <w:t>Thành lập các nhóm Zalo của từng lớp, giúp tăng cường việc trao đổi thông tin giữa giáo viên và phụ huynh.</w:t>
      </w:r>
      <w:proofErr w:type="gramEnd"/>
    </w:p>
    <w:p w:rsidR="00740BC1" w:rsidRPr="00D63769" w:rsidRDefault="00D63769" w:rsidP="00C150F8">
      <w:pPr>
        <w:spacing w:before="60" w:after="120" w:line="340" w:lineRule="exact"/>
        <w:ind w:left="57" w:right="57"/>
        <w:jc w:val="both"/>
        <w:outlineLvl w:val="3"/>
        <w:rPr>
          <w:rFonts w:ascii="Times New Roman" w:eastAsia="Times New Roman" w:hAnsi="Times New Roman" w:cs="Times New Roman"/>
          <w:b/>
          <w:bCs/>
          <w:sz w:val="28"/>
          <w:szCs w:val="28"/>
        </w:rPr>
      </w:pPr>
      <w:r w:rsidRPr="00D63769">
        <w:rPr>
          <w:rFonts w:ascii="Times New Roman" w:eastAsia="Times New Roman" w:hAnsi="Times New Roman" w:cs="Times New Roman"/>
          <w:bCs/>
          <w:sz w:val="28"/>
          <w:szCs w:val="28"/>
        </w:rPr>
        <w:tab/>
      </w:r>
      <w:r w:rsidR="00740BC1" w:rsidRPr="00D63769">
        <w:rPr>
          <w:rFonts w:ascii="Times New Roman" w:eastAsia="Times New Roman" w:hAnsi="Times New Roman" w:cs="Times New Roman"/>
          <w:b/>
          <w:bCs/>
          <w:sz w:val="28"/>
          <w:szCs w:val="28"/>
        </w:rPr>
        <w:t>Năm học 2023–2024:</w:t>
      </w:r>
    </w:p>
    <w:p w:rsidR="00740BC1" w:rsidRPr="00D63769" w:rsidRDefault="00D63769" w:rsidP="00C150F8">
      <w:pPr>
        <w:spacing w:before="60" w:after="120" w:line="340" w:lineRule="exact"/>
        <w:ind w:left="57" w:right="57"/>
        <w:jc w:val="both"/>
        <w:rPr>
          <w:rFonts w:ascii="Times New Roman" w:eastAsia="Times New Roman" w:hAnsi="Times New Roman" w:cs="Times New Roman"/>
          <w:sz w:val="28"/>
          <w:szCs w:val="28"/>
        </w:rPr>
      </w:pPr>
      <w:r w:rsidRPr="00D63769">
        <w:rPr>
          <w:rFonts w:ascii="Times New Roman" w:eastAsia="Times New Roman" w:hAnsi="Times New Roman" w:cs="Times New Roman"/>
          <w:bCs/>
          <w:sz w:val="28"/>
          <w:szCs w:val="28"/>
        </w:rPr>
        <w:tab/>
      </w:r>
      <w:r w:rsidR="00740BC1" w:rsidRPr="00D63769">
        <w:rPr>
          <w:rFonts w:ascii="Times New Roman" w:eastAsia="Times New Roman" w:hAnsi="Times New Roman" w:cs="Times New Roman"/>
          <w:bCs/>
          <w:sz w:val="28"/>
          <w:szCs w:val="28"/>
        </w:rPr>
        <w:t>Hình thức tuyên truyền chính:</w:t>
      </w:r>
      <w:r w:rsidR="00740BC1" w:rsidRPr="00D63769">
        <w:rPr>
          <w:rFonts w:ascii="Times New Roman" w:eastAsia="Times New Roman" w:hAnsi="Times New Roman" w:cs="Times New Roman"/>
          <w:sz w:val="28"/>
          <w:szCs w:val="28"/>
        </w:rPr>
        <w:t xml:space="preserve"> Video truyền thông, c</w:t>
      </w:r>
      <w:r w:rsidR="00F64409" w:rsidRPr="00D63769">
        <w:rPr>
          <w:rFonts w:ascii="Times New Roman" w:eastAsia="Times New Roman" w:hAnsi="Times New Roman" w:cs="Times New Roman"/>
          <w:sz w:val="28"/>
          <w:szCs w:val="28"/>
        </w:rPr>
        <w:t>lip hoạt động lớp.</w:t>
      </w:r>
    </w:p>
    <w:p w:rsidR="00740BC1" w:rsidRPr="00D63769" w:rsidRDefault="00D63769" w:rsidP="00C150F8">
      <w:pPr>
        <w:spacing w:before="60" w:after="120" w:line="340" w:lineRule="exact"/>
        <w:ind w:left="57" w:right="57"/>
        <w:jc w:val="both"/>
        <w:rPr>
          <w:rFonts w:ascii="Times New Roman" w:eastAsia="Times New Roman" w:hAnsi="Times New Roman" w:cs="Times New Roman"/>
          <w:sz w:val="28"/>
          <w:szCs w:val="28"/>
        </w:rPr>
      </w:pPr>
      <w:r w:rsidRPr="00D63769">
        <w:rPr>
          <w:rFonts w:ascii="Times New Roman" w:eastAsia="Times New Roman" w:hAnsi="Times New Roman" w:cs="Times New Roman"/>
          <w:bCs/>
          <w:sz w:val="28"/>
          <w:szCs w:val="28"/>
        </w:rPr>
        <w:tab/>
      </w:r>
      <w:r w:rsidR="00740BC1" w:rsidRPr="00D63769">
        <w:rPr>
          <w:rFonts w:ascii="Times New Roman" w:eastAsia="Times New Roman" w:hAnsi="Times New Roman" w:cs="Times New Roman"/>
          <w:bCs/>
          <w:sz w:val="28"/>
          <w:szCs w:val="28"/>
        </w:rPr>
        <w:t>Số buổi tổ chức:</w:t>
      </w:r>
      <w:r w:rsidR="00F64409" w:rsidRPr="00D63769">
        <w:rPr>
          <w:rFonts w:ascii="Times New Roman" w:eastAsia="Times New Roman" w:hAnsi="Times New Roman" w:cs="Times New Roman"/>
          <w:sz w:val="28"/>
          <w:szCs w:val="28"/>
        </w:rPr>
        <w:t xml:space="preserve"> 5</w:t>
      </w:r>
      <w:r w:rsidR="00740BC1" w:rsidRPr="00D63769">
        <w:rPr>
          <w:rFonts w:ascii="Times New Roman" w:eastAsia="Times New Roman" w:hAnsi="Times New Roman" w:cs="Times New Roman"/>
          <w:sz w:val="28"/>
          <w:szCs w:val="28"/>
        </w:rPr>
        <w:t xml:space="preserve"> buổi (</w:t>
      </w:r>
      <w:r w:rsidR="00F64409" w:rsidRPr="00D63769">
        <w:rPr>
          <w:rFonts w:ascii="Times New Roman" w:eastAsia="Times New Roman" w:hAnsi="Times New Roman" w:cs="Times New Roman"/>
          <w:sz w:val="28"/>
          <w:szCs w:val="28"/>
        </w:rPr>
        <w:t>họp phụ huynh ,</w:t>
      </w:r>
      <w:r w:rsidR="00740BC1" w:rsidRPr="00D63769">
        <w:rPr>
          <w:rFonts w:ascii="Times New Roman" w:eastAsia="Times New Roman" w:hAnsi="Times New Roman" w:cs="Times New Roman"/>
          <w:sz w:val="28"/>
          <w:szCs w:val="28"/>
        </w:rPr>
        <w:t>các buổi tuyên truyền thông qua video, hội thảo, các buổi hoạt động trải nghiệm tại trường).</w:t>
      </w:r>
    </w:p>
    <w:p w:rsidR="00740BC1" w:rsidRPr="00D63769" w:rsidRDefault="00D63769" w:rsidP="00C150F8">
      <w:pPr>
        <w:spacing w:before="60" w:after="120" w:line="340" w:lineRule="exact"/>
        <w:ind w:left="57" w:right="57"/>
        <w:jc w:val="both"/>
        <w:rPr>
          <w:rFonts w:ascii="Times New Roman" w:eastAsia="Times New Roman" w:hAnsi="Times New Roman" w:cs="Times New Roman"/>
          <w:sz w:val="28"/>
          <w:szCs w:val="28"/>
        </w:rPr>
      </w:pPr>
      <w:r w:rsidRPr="00D63769">
        <w:rPr>
          <w:rFonts w:ascii="Times New Roman" w:eastAsia="Times New Roman" w:hAnsi="Times New Roman" w:cs="Times New Roman"/>
          <w:bCs/>
          <w:sz w:val="28"/>
          <w:szCs w:val="28"/>
        </w:rPr>
        <w:tab/>
      </w:r>
      <w:r w:rsidR="00740BC1" w:rsidRPr="00D63769">
        <w:rPr>
          <w:rFonts w:ascii="Times New Roman" w:eastAsia="Times New Roman" w:hAnsi="Times New Roman" w:cs="Times New Roman"/>
          <w:bCs/>
          <w:sz w:val="28"/>
          <w:szCs w:val="28"/>
        </w:rPr>
        <w:t>Tỉ lệ phụ huynh tham gia:</w:t>
      </w:r>
      <w:r w:rsidR="00F64409" w:rsidRPr="00D63769">
        <w:rPr>
          <w:rFonts w:ascii="Times New Roman" w:eastAsia="Times New Roman" w:hAnsi="Times New Roman" w:cs="Times New Roman"/>
          <w:sz w:val="28"/>
          <w:szCs w:val="28"/>
        </w:rPr>
        <w:t xml:space="preserve"> </w:t>
      </w:r>
      <w:r w:rsidR="00A962EC">
        <w:rPr>
          <w:rFonts w:ascii="Times New Roman" w:eastAsia="Times New Roman" w:hAnsi="Times New Roman" w:cs="Times New Roman"/>
          <w:sz w:val="28"/>
          <w:szCs w:val="28"/>
        </w:rPr>
        <w:t>90</w:t>
      </w:r>
      <w:r w:rsidR="00740BC1" w:rsidRPr="00D63769">
        <w:rPr>
          <w:rFonts w:ascii="Times New Roman" w:eastAsia="Times New Roman" w:hAnsi="Times New Roman" w:cs="Times New Roman"/>
          <w:sz w:val="28"/>
          <w:szCs w:val="28"/>
        </w:rPr>
        <w:t>% (nhờ hình thức truyền thông trực quan qua video và các hoạt động trải nghiệm).</w:t>
      </w:r>
    </w:p>
    <w:p w:rsidR="00740BC1" w:rsidRPr="00A962EC" w:rsidRDefault="00D63769" w:rsidP="00C150F8">
      <w:pPr>
        <w:spacing w:before="60" w:after="120" w:line="340" w:lineRule="exact"/>
        <w:ind w:left="57" w:right="57"/>
        <w:jc w:val="both"/>
        <w:rPr>
          <w:rFonts w:ascii="Times New Roman" w:eastAsia="Times New Roman" w:hAnsi="Times New Roman" w:cs="Times New Roman"/>
          <w:b/>
          <w:sz w:val="28"/>
          <w:szCs w:val="28"/>
        </w:rPr>
      </w:pPr>
      <w:r w:rsidRPr="00D63769">
        <w:rPr>
          <w:rFonts w:ascii="Times New Roman" w:eastAsia="Times New Roman" w:hAnsi="Times New Roman" w:cs="Times New Roman"/>
          <w:bCs/>
          <w:sz w:val="28"/>
          <w:szCs w:val="28"/>
        </w:rPr>
        <w:tab/>
      </w:r>
      <w:r w:rsidR="00A962EC" w:rsidRPr="00A962EC">
        <w:rPr>
          <w:rFonts w:ascii="Times New Roman" w:eastAsia="Times New Roman" w:hAnsi="Times New Roman" w:cs="Times New Roman"/>
          <w:b/>
          <w:bCs/>
          <w:sz w:val="28"/>
          <w:szCs w:val="28"/>
        </w:rPr>
        <w:t xml:space="preserve">* </w:t>
      </w:r>
      <w:r w:rsidR="00740BC1" w:rsidRPr="00A962EC">
        <w:rPr>
          <w:rFonts w:ascii="Times New Roman" w:eastAsia="Times New Roman" w:hAnsi="Times New Roman" w:cs="Times New Roman"/>
          <w:b/>
          <w:bCs/>
          <w:sz w:val="28"/>
          <w:szCs w:val="28"/>
        </w:rPr>
        <w:t>Kết quả nổi bật:</w:t>
      </w:r>
    </w:p>
    <w:p w:rsidR="00740BC1" w:rsidRPr="009F1DF5" w:rsidRDefault="00D63769" w:rsidP="00C150F8">
      <w:pPr>
        <w:spacing w:before="60" w:after="120" w:line="340" w:lineRule="exact"/>
        <w:ind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740BC1" w:rsidRPr="009F1DF5">
        <w:rPr>
          <w:rFonts w:ascii="Times New Roman" w:eastAsia="Times New Roman" w:hAnsi="Times New Roman" w:cs="Times New Roman"/>
          <w:sz w:val="28"/>
          <w:szCs w:val="28"/>
        </w:rPr>
        <w:t>Tăng cường tính tương tác và minh bạch hoạt động của trường qua các video về các hoạt động học tập của trẻ và các buổi chia sẻ, hội thảo với phụ huynh.</w:t>
      </w:r>
    </w:p>
    <w:p w:rsidR="00740BC1" w:rsidRPr="009F1DF5" w:rsidRDefault="00D63769"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740BC1" w:rsidRPr="009F1DF5">
        <w:rPr>
          <w:rFonts w:ascii="Times New Roman" w:eastAsia="Times New Roman" w:hAnsi="Times New Roman" w:cs="Times New Roman"/>
          <w:sz w:val="28"/>
          <w:szCs w:val="28"/>
        </w:rPr>
        <w:t>Phụ huynh chủ động tham gia vào các hoạt động giáo dục của nhà trường, phản ánh qua mức</w:t>
      </w:r>
      <w:r w:rsidR="00F64409">
        <w:rPr>
          <w:rFonts w:ascii="Times New Roman" w:eastAsia="Times New Roman" w:hAnsi="Times New Roman" w:cs="Times New Roman"/>
          <w:sz w:val="28"/>
          <w:szCs w:val="28"/>
        </w:rPr>
        <w:t xml:space="preserve"> độ tham gia các buổi hội thảo</w:t>
      </w:r>
      <w:r w:rsidR="00740BC1" w:rsidRPr="009F1DF5">
        <w:rPr>
          <w:rFonts w:ascii="Times New Roman" w:eastAsia="Times New Roman" w:hAnsi="Times New Roman" w:cs="Times New Roman"/>
          <w:sz w:val="28"/>
          <w:szCs w:val="28"/>
        </w:rPr>
        <w:t>.</w:t>
      </w:r>
    </w:p>
    <w:p w:rsidR="00740BC1" w:rsidRPr="00D63769" w:rsidRDefault="00D63769" w:rsidP="00C150F8">
      <w:pPr>
        <w:spacing w:before="60" w:after="120" w:line="340" w:lineRule="exact"/>
        <w:ind w:left="57" w:right="57"/>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00740BC1" w:rsidRPr="00D63769">
        <w:rPr>
          <w:rFonts w:ascii="Times New Roman" w:eastAsia="Times New Roman" w:hAnsi="Times New Roman" w:cs="Times New Roman"/>
          <w:b/>
          <w:bCs/>
          <w:sz w:val="28"/>
          <w:szCs w:val="28"/>
        </w:rPr>
        <w:t>Năm học 2024–2025:</w:t>
      </w:r>
    </w:p>
    <w:p w:rsidR="00740BC1" w:rsidRPr="00D63769" w:rsidRDefault="00D63769" w:rsidP="00C150F8">
      <w:pPr>
        <w:spacing w:before="60" w:after="120" w:line="340" w:lineRule="exact"/>
        <w:ind w:left="57" w:right="57"/>
        <w:jc w:val="both"/>
        <w:rPr>
          <w:rFonts w:ascii="Times New Roman" w:eastAsia="Times New Roman" w:hAnsi="Times New Roman" w:cs="Times New Roman"/>
          <w:sz w:val="28"/>
          <w:szCs w:val="28"/>
        </w:rPr>
      </w:pPr>
      <w:r w:rsidRPr="00D63769">
        <w:rPr>
          <w:rFonts w:ascii="Times New Roman" w:eastAsia="Times New Roman" w:hAnsi="Times New Roman" w:cs="Times New Roman"/>
          <w:bCs/>
          <w:sz w:val="28"/>
          <w:szCs w:val="28"/>
        </w:rPr>
        <w:tab/>
      </w:r>
      <w:r w:rsidR="00740BC1" w:rsidRPr="00D63769">
        <w:rPr>
          <w:rFonts w:ascii="Times New Roman" w:eastAsia="Times New Roman" w:hAnsi="Times New Roman" w:cs="Times New Roman"/>
          <w:bCs/>
          <w:sz w:val="28"/>
          <w:szCs w:val="28"/>
        </w:rPr>
        <w:t>Hình thức tuyên truyền chính:</w:t>
      </w:r>
      <w:r w:rsidR="00740BC1" w:rsidRPr="00D63769">
        <w:rPr>
          <w:rFonts w:ascii="Times New Roman" w:eastAsia="Times New Roman" w:hAnsi="Times New Roman" w:cs="Times New Roman"/>
          <w:sz w:val="28"/>
          <w:szCs w:val="28"/>
        </w:rPr>
        <w:t xml:space="preserve"> Ngày hội trải nghiệm, hội thảo cha mẹ, phát sóng trực tiếp các hoạt động giáo dục.</w:t>
      </w:r>
    </w:p>
    <w:p w:rsidR="00740BC1" w:rsidRPr="00D63769" w:rsidRDefault="00D63769" w:rsidP="00C150F8">
      <w:pPr>
        <w:spacing w:before="60" w:after="120" w:line="340" w:lineRule="exact"/>
        <w:ind w:left="57" w:right="57"/>
        <w:jc w:val="both"/>
        <w:rPr>
          <w:rFonts w:ascii="Times New Roman" w:eastAsia="Times New Roman" w:hAnsi="Times New Roman" w:cs="Times New Roman"/>
          <w:sz w:val="28"/>
          <w:szCs w:val="28"/>
        </w:rPr>
      </w:pPr>
      <w:r w:rsidRPr="00D63769">
        <w:rPr>
          <w:rFonts w:ascii="Times New Roman" w:eastAsia="Times New Roman" w:hAnsi="Times New Roman" w:cs="Times New Roman"/>
          <w:bCs/>
          <w:sz w:val="28"/>
          <w:szCs w:val="28"/>
        </w:rPr>
        <w:tab/>
      </w:r>
      <w:r w:rsidR="00740BC1" w:rsidRPr="00D63769">
        <w:rPr>
          <w:rFonts w:ascii="Times New Roman" w:eastAsia="Times New Roman" w:hAnsi="Times New Roman" w:cs="Times New Roman"/>
          <w:bCs/>
          <w:sz w:val="28"/>
          <w:szCs w:val="28"/>
        </w:rPr>
        <w:t>Số buổi tổ chức:</w:t>
      </w:r>
      <w:r w:rsidR="00F64409" w:rsidRPr="00D63769">
        <w:rPr>
          <w:rFonts w:ascii="Times New Roman" w:eastAsia="Times New Roman" w:hAnsi="Times New Roman" w:cs="Times New Roman"/>
          <w:sz w:val="28"/>
          <w:szCs w:val="28"/>
        </w:rPr>
        <w:t xml:space="preserve"> 6</w:t>
      </w:r>
      <w:r w:rsidR="00740BC1" w:rsidRPr="00D63769">
        <w:rPr>
          <w:rFonts w:ascii="Times New Roman" w:eastAsia="Times New Roman" w:hAnsi="Times New Roman" w:cs="Times New Roman"/>
          <w:sz w:val="28"/>
          <w:szCs w:val="28"/>
        </w:rPr>
        <w:t xml:space="preserve"> buổi (</w:t>
      </w:r>
      <w:r w:rsidR="00F64409" w:rsidRPr="00D63769">
        <w:rPr>
          <w:rFonts w:ascii="Times New Roman" w:eastAsia="Times New Roman" w:hAnsi="Times New Roman" w:cs="Times New Roman"/>
          <w:sz w:val="28"/>
          <w:szCs w:val="28"/>
        </w:rPr>
        <w:t xml:space="preserve">họp phụ huynh, </w:t>
      </w:r>
      <w:r w:rsidR="00740BC1" w:rsidRPr="00D63769">
        <w:rPr>
          <w:rFonts w:ascii="Times New Roman" w:eastAsia="Times New Roman" w:hAnsi="Times New Roman" w:cs="Times New Roman"/>
          <w:sz w:val="28"/>
          <w:szCs w:val="28"/>
        </w:rPr>
        <w:t>ngày hội trải nghiệm, hội thảo chuyên đề, phát sóng trực tiếp qua mạng xã hội).</w:t>
      </w:r>
    </w:p>
    <w:p w:rsidR="00740BC1" w:rsidRPr="00D63769" w:rsidRDefault="00D63769" w:rsidP="00C150F8">
      <w:pPr>
        <w:spacing w:before="60" w:after="120" w:line="340" w:lineRule="exact"/>
        <w:ind w:left="57" w:right="57"/>
        <w:jc w:val="both"/>
        <w:rPr>
          <w:rFonts w:ascii="Times New Roman" w:eastAsia="Times New Roman" w:hAnsi="Times New Roman" w:cs="Times New Roman"/>
          <w:sz w:val="28"/>
          <w:szCs w:val="28"/>
        </w:rPr>
      </w:pPr>
      <w:r w:rsidRPr="00D63769">
        <w:rPr>
          <w:rFonts w:ascii="Times New Roman" w:eastAsia="Times New Roman" w:hAnsi="Times New Roman" w:cs="Times New Roman"/>
          <w:bCs/>
          <w:sz w:val="28"/>
          <w:szCs w:val="28"/>
        </w:rPr>
        <w:tab/>
      </w:r>
      <w:r w:rsidR="00740BC1" w:rsidRPr="00D63769">
        <w:rPr>
          <w:rFonts w:ascii="Times New Roman" w:eastAsia="Times New Roman" w:hAnsi="Times New Roman" w:cs="Times New Roman"/>
          <w:bCs/>
          <w:sz w:val="28"/>
          <w:szCs w:val="28"/>
        </w:rPr>
        <w:t>Tỉ lệ phụ huynh tham gia:</w:t>
      </w:r>
      <w:r w:rsidR="00F64409" w:rsidRPr="00D63769">
        <w:rPr>
          <w:rFonts w:ascii="Times New Roman" w:eastAsia="Times New Roman" w:hAnsi="Times New Roman" w:cs="Times New Roman"/>
          <w:sz w:val="28"/>
          <w:szCs w:val="28"/>
        </w:rPr>
        <w:t xml:space="preserve"> </w:t>
      </w:r>
      <w:r w:rsidR="00A962EC">
        <w:rPr>
          <w:rFonts w:ascii="Times New Roman" w:eastAsia="Times New Roman" w:hAnsi="Times New Roman" w:cs="Times New Roman"/>
          <w:sz w:val="28"/>
          <w:szCs w:val="28"/>
        </w:rPr>
        <w:t>95</w:t>
      </w:r>
      <w:r w:rsidR="00740BC1" w:rsidRPr="00D63769">
        <w:rPr>
          <w:rFonts w:ascii="Times New Roman" w:eastAsia="Times New Roman" w:hAnsi="Times New Roman" w:cs="Times New Roman"/>
          <w:sz w:val="28"/>
          <w:szCs w:val="28"/>
        </w:rPr>
        <w:t>% (đạt mức cao nhất nhờ vào các hoạt động hấp dẫn và trực quan).</w:t>
      </w:r>
    </w:p>
    <w:p w:rsidR="00740BC1" w:rsidRPr="00A962EC" w:rsidRDefault="00D63769" w:rsidP="00C150F8">
      <w:pPr>
        <w:spacing w:before="60" w:after="120" w:line="340" w:lineRule="exact"/>
        <w:ind w:left="57" w:right="57"/>
        <w:jc w:val="both"/>
        <w:rPr>
          <w:rFonts w:ascii="Times New Roman" w:eastAsia="Times New Roman" w:hAnsi="Times New Roman" w:cs="Times New Roman"/>
          <w:b/>
          <w:sz w:val="28"/>
          <w:szCs w:val="28"/>
        </w:rPr>
      </w:pPr>
      <w:r w:rsidRPr="00A962EC">
        <w:rPr>
          <w:rFonts w:ascii="Times New Roman" w:eastAsia="Times New Roman" w:hAnsi="Times New Roman" w:cs="Times New Roman"/>
          <w:b/>
          <w:bCs/>
          <w:sz w:val="28"/>
          <w:szCs w:val="28"/>
        </w:rPr>
        <w:tab/>
      </w:r>
      <w:r w:rsidR="00A962EC" w:rsidRPr="00A962EC">
        <w:rPr>
          <w:rFonts w:ascii="Times New Roman" w:eastAsia="Times New Roman" w:hAnsi="Times New Roman" w:cs="Times New Roman"/>
          <w:b/>
          <w:bCs/>
          <w:sz w:val="28"/>
          <w:szCs w:val="28"/>
        </w:rPr>
        <w:t xml:space="preserve">* </w:t>
      </w:r>
      <w:r w:rsidR="00740BC1" w:rsidRPr="00A962EC">
        <w:rPr>
          <w:rFonts w:ascii="Times New Roman" w:eastAsia="Times New Roman" w:hAnsi="Times New Roman" w:cs="Times New Roman"/>
          <w:b/>
          <w:bCs/>
          <w:sz w:val="28"/>
          <w:szCs w:val="28"/>
        </w:rPr>
        <w:t>Kết quả nổi bật:</w:t>
      </w:r>
    </w:p>
    <w:p w:rsidR="00740BC1" w:rsidRPr="009F1DF5" w:rsidRDefault="00D63769"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740BC1" w:rsidRPr="009F1DF5">
        <w:rPr>
          <w:rFonts w:ascii="Times New Roman" w:eastAsia="Times New Roman" w:hAnsi="Times New Roman" w:cs="Times New Roman"/>
          <w:sz w:val="28"/>
          <w:szCs w:val="28"/>
        </w:rPr>
        <w:t>Phụ huynh chủ động đề xuất phối hợp cùng nhà trường trong việc giáo dục trẻ, tham gia vào các hoạt động như hội thảo cha mẹ, ngày hội trải nghiệm.</w:t>
      </w:r>
      <w:proofErr w:type="gramEnd"/>
    </w:p>
    <w:p w:rsidR="00740BC1" w:rsidRPr="009F1DF5" w:rsidRDefault="00740BC1" w:rsidP="00C150F8">
      <w:pPr>
        <w:spacing w:before="60" w:after="120" w:line="340" w:lineRule="exact"/>
        <w:ind w:left="57" w:right="57" w:firstLine="663"/>
        <w:jc w:val="both"/>
        <w:rPr>
          <w:rFonts w:ascii="Times New Roman" w:eastAsia="Times New Roman" w:hAnsi="Times New Roman" w:cs="Times New Roman"/>
          <w:sz w:val="28"/>
          <w:szCs w:val="28"/>
        </w:rPr>
      </w:pPr>
      <w:r w:rsidRPr="009F1DF5">
        <w:rPr>
          <w:rFonts w:ascii="Times New Roman" w:eastAsia="Times New Roman" w:hAnsi="Times New Roman" w:cs="Times New Roman"/>
          <w:sz w:val="28"/>
          <w:szCs w:val="28"/>
        </w:rPr>
        <w:t xml:space="preserve">Tổ chức một số hoạt động giáo dục của trẻ, giúp phụ huynh dễ dàng </w:t>
      </w:r>
      <w:proofErr w:type="gramStart"/>
      <w:r w:rsidRPr="009F1DF5">
        <w:rPr>
          <w:rFonts w:ascii="Times New Roman" w:eastAsia="Times New Roman" w:hAnsi="Times New Roman" w:cs="Times New Roman"/>
          <w:sz w:val="28"/>
          <w:szCs w:val="28"/>
        </w:rPr>
        <w:t>theo</w:t>
      </w:r>
      <w:proofErr w:type="gramEnd"/>
      <w:r w:rsidRPr="009F1DF5">
        <w:rPr>
          <w:rFonts w:ascii="Times New Roman" w:eastAsia="Times New Roman" w:hAnsi="Times New Roman" w:cs="Times New Roman"/>
          <w:sz w:val="28"/>
          <w:szCs w:val="28"/>
        </w:rPr>
        <w:t xml:space="preserve"> dõi và đóng góp ý kiến trực tiếp.</w:t>
      </w:r>
    </w:p>
    <w:p w:rsidR="00740BC1" w:rsidRPr="009F1DF5" w:rsidRDefault="00D63769" w:rsidP="00C150F8">
      <w:pPr>
        <w:spacing w:before="60" w:after="120" w:line="340" w:lineRule="exact"/>
        <w:ind w:left="57" w:right="57"/>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00A962EC">
        <w:rPr>
          <w:rFonts w:ascii="Times New Roman" w:eastAsia="Times New Roman" w:hAnsi="Times New Roman" w:cs="Times New Roman"/>
          <w:b/>
          <w:bCs/>
          <w:sz w:val="28"/>
          <w:szCs w:val="28"/>
        </w:rPr>
        <w:t xml:space="preserve">* </w:t>
      </w:r>
      <w:r w:rsidR="00740BC1" w:rsidRPr="009F1DF5">
        <w:rPr>
          <w:rFonts w:ascii="Times New Roman" w:eastAsia="Times New Roman" w:hAnsi="Times New Roman" w:cs="Times New Roman"/>
          <w:b/>
          <w:bCs/>
          <w:sz w:val="28"/>
          <w:szCs w:val="28"/>
        </w:rPr>
        <w:t xml:space="preserve">Tổng kết và nhận xét </w:t>
      </w:r>
      <w:proofErr w:type="gramStart"/>
      <w:r w:rsidR="00740BC1" w:rsidRPr="009F1DF5">
        <w:rPr>
          <w:rFonts w:ascii="Times New Roman" w:eastAsia="Times New Roman" w:hAnsi="Times New Roman" w:cs="Times New Roman"/>
          <w:b/>
          <w:bCs/>
          <w:sz w:val="28"/>
          <w:szCs w:val="28"/>
        </w:rPr>
        <w:t>chung</w:t>
      </w:r>
      <w:proofErr w:type="gramEnd"/>
      <w:r w:rsidR="00740BC1" w:rsidRPr="009F1DF5">
        <w:rPr>
          <w:rFonts w:ascii="Times New Roman" w:eastAsia="Times New Roman" w:hAnsi="Times New Roman" w:cs="Times New Roman"/>
          <w:b/>
          <w:bCs/>
          <w:sz w:val="28"/>
          <w:szCs w:val="28"/>
        </w:rPr>
        <w:t xml:space="preserve"> về công tác tuyên truyền (2021–2025):</w:t>
      </w:r>
    </w:p>
    <w:p w:rsidR="00740BC1" w:rsidRPr="00D63769" w:rsidRDefault="00D63769"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740BC1" w:rsidRPr="00D63769">
        <w:rPr>
          <w:rFonts w:ascii="Times New Roman" w:eastAsia="Times New Roman" w:hAnsi="Times New Roman" w:cs="Times New Roman"/>
          <w:bCs/>
          <w:sz w:val="28"/>
          <w:szCs w:val="28"/>
        </w:rPr>
        <w:t>Sự thay đổi trong cách thức tuyên truyền:</w:t>
      </w:r>
      <w:r w:rsidR="00740BC1" w:rsidRPr="00D63769">
        <w:rPr>
          <w:rFonts w:ascii="Times New Roman" w:eastAsia="Times New Roman" w:hAnsi="Times New Roman" w:cs="Times New Roman"/>
          <w:sz w:val="28"/>
          <w:szCs w:val="28"/>
        </w:rPr>
        <w:t xml:space="preserve"> Từ năm học 2021 đến 2025, công tác tuyên truyền ngày càng trở nên hiện đại và trực quan hơn, đi từ các hình thức </w:t>
      </w:r>
      <w:r w:rsidR="00740BC1" w:rsidRPr="00D63769">
        <w:rPr>
          <w:rFonts w:ascii="Times New Roman" w:eastAsia="Times New Roman" w:hAnsi="Times New Roman" w:cs="Times New Roman"/>
          <w:sz w:val="28"/>
          <w:szCs w:val="28"/>
        </w:rPr>
        <w:lastRenderedPageBreak/>
        <w:t>truyền thống như họp phụ huynh và bảng tin, sang các hình thức trực t</w:t>
      </w:r>
      <w:r w:rsidRPr="00D63769">
        <w:rPr>
          <w:rFonts w:ascii="Times New Roman" w:eastAsia="Times New Roman" w:hAnsi="Times New Roman" w:cs="Times New Roman"/>
          <w:sz w:val="28"/>
          <w:szCs w:val="28"/>
        </w:rPr>
        <w:t>uyến như nhóm Zalo, video clip</w:t>
      </w:r>
      <w:r w:rsidR="00740BC1" w:rsidRPr="00D63769">
        <w:rPr>
          <w:rFonts w:ascii="Times New Roman" w:eastAsia="Times New Roman" w:hAnsi="Times New Roman" w:cs="Times New Roman"/>
          <w:sz w:val="28"/>
          <w:szCs w:val="28"/>
        </w:rPr>
        <w:t>.</w:t>
      </w:r>
    </w:p>
    <w:p w:rsidR="00740BC1" w:rsidRPr="00D63769" w:rsidRDefault="00D63769" w:rsidP="00C150F8">
      <w:pPr>
        <w:spacing w:before="60" w:after="120" w:line="340" w:lineRule="exact"/>
        <w:ind w:left="57" w:right="57"/>
        <w:jc w:val="both"/>
        <w:rPr>
          <w:rFonts w:ascii="Times New Roman" w:eastAsia="Times New Roman" w:hAnsi="Times New Roman" w:cs="Times New Roman"/>
          <w:sz w:val="28"/>
          <w:szCs w:val="28"/>
        </w:rPr>
      </w:pPr>
      <w:r w:rsidRPr="00D63769">
        <w:rPr>
          <w:rFonts w:ascii="Times New Roman" w:eastAsia="Times New Roman" w:hAnsi="Times New Roman" w:cs="Times New Roman"/>
          <w:bCs/>
          <w:sz w:val="28"/>
          <w:szCs w:val="28"/>
        </w:rPr>
        <w:tab/>
      </w:r>
      <w:r w:rsidR="00740BC1" w:rsidRPr="00D63769">
        <w:rPr>
          <w:rFonts w:ascii="Times New Roman" w:eastAsia="Times New Roman" w:hAnsi="Times New Roman" w:cs="Times New Roman"/>
          <w:bCs/>
          <w:sz w:val="28"/>
          <w:szCs w:val="28"/>
        </w:rPr>
        <w:t>Tỷ lệ tham gia:</w:t>
      </w:r>
      <w:r w:rsidR="00740BC1" w:rsidRPr="00D63769">
        <w:rPr>
          <w:rFonts w:ascii="Times New Roman" w:eastAsia="Times New Roman" w:hAnsi="Times New Roman" w:cs="Times New Roman"/>
          <w:sz w:val="28"/>
          <w:szCs w:val="28"/>
        </w:rPr>
        <w:t xml:space="preserve"> Sự tham gia của phụ huynh đã tăng dần qua các </w:t>
      </w:r>
      <w:r>
        <w:rPr>
          <w:rFonts w:ascii="Times New Roman" w:eastAsia="Times New Roman" w:hAnsi="Times New Roman" w:cs="Times New Roman"/>
          <w:sz w:val="28"/>
          <w:szCs w:val="28"/>
        </w:rPr>
        <w:t>năm, đặc biệt là từ năm học 2024–2025</w:t>
      </w:r>
      <w:r w:rsidR="00740BC1" w:rsidRPr="00D63769">
        <w:rPr>
          <w:rFonts w:ascii="Times New Roman" w:eastAsia="Times New Roman" w:hAnsi="Times New Roman" w:cs="Times New Roman"/>
          <w:sz w:val="28"/>
          <w:szCs w:val="28"/>
        </w:rPr>
        <w:t>, nhờ vào sự cải tiến trong phương thức tuyên truyền, giúp phụ huynh dễ dàng tiếp cận và tham gia hơn.</w:t>
      </w:r>
    </w:p>
    <w:p w:rsidR="00740BC1" w:rsidRPr="009F1DF5" w:rsidRDefault="00D63769" w:rsidP="00C150F8">
      <w:pPr>
        <w:spacing w:before="60" w:after="120" w:line="340" w:lineRule="exact"/>
        <w:ind w:left="57" w:right="57"/>
        <w:jc w:val="both"/>
        <w:rPr>
          <w:rFonts w:ascii="Times New Roman" w:eastAsia="Times New Roman" w:hAnsi="Times New Roman" w:cs="Times New Roman"/>
          <w:sz w:val="28"/>
          <w:szCs w:val="28"/>
        </w:rPr>
      </w:pPr>
      <w:r w:rsidRPr="00D63769">
        <w:rPr>
          <w:rFonts w:ascii="Times New Roman" w:eastAsia="Times New Roman" w:hAnsi="Times New Roman" w:cs="Times New Roman"/>
          <w:bCs/>
          <w:sz w:val="28"/>
          <w:szCs w:val="28"/>
        </w:rPr>
        <w:tab/>
      </w:r>
      <w:r w:rsidR="00740BC1" w:rsidRPr="00D63769">
        <w:rPr>
          <w:rFonts w:ascii="Times New Roman" w:eastAsia="Times New Roman" w:hAnsi="Times New Roman" w:cs="Times New Roman"/>
          <w:bCs/>
          <w:sz w:val="28"/>
          <w:szCs w:val="28"/>
        </w:rPr>
        <w:t>Phản hồi từ phụ huynh:</w:t>
      </w:r>
      <w:r w:rsidR="00740BC1" w:rsidRPr="009F1DF5">
        <w:rPr>
          <w:rFonts w:ascii="Times New Roman" w:eastAsia="Times New Roman" w:hAnsi="Times New Roman" w:cs="Times New Roman"/>
          <w:sz w:val="28"/>
          <w:szCs w:val="28"/>
        </w:rPr>
        <w:t xml:space="preserve"> Phụ huynh đã chủ động hơn trong việc phối hợp giáo dục trẻ, đặc biệt là thông qua các hoạt động trải nghiệm và hội thảo chuyên đề.</w:t>
      </w:r>
    </w:p>
    <w:p w:rsidR="00092934" w:rsidRPr="009F1DF5" w:rsidRDefault="00092934" w:rsidP="00C150F8">
      <w:pPr>
        <w:spacing w:before="60" w:after="120" w:line="340" w:lineRule="exact"/>
        <w:ind w:left="57" w:right="57" w:firstLine="663"/>
        <w:jc w:val="both"/>
        <w:outlineLvl w:val="2"/>
        <w:rPr>
          <w:rFonts w:ascii="Times New Roman" w:eastAsia="Times New Roman" w:hAnsi="Times New Roman" w:cs="Times New Roman"/>
          <w:b/>
          <w:bCs/>
          <w:sz w:val="28"/>
          <w:szCs w:val="28"/>
        </w:rPr>
      </w:pPr>
      <w:r w:rsidRPr="009F1DF5">
        <w:rPr>
          <w:rFonts w:ascii="Times New Roman" w:eastAsia="Times New Roman" w:hAnsi="Times New Roman" w:cs="Times New Roman"/>
          <w:b/>
          <w:bCs/>
          <w:sz w:val="28"/>
          <w:szCs w:val="28"/>
        </w:rPr>
        <w:t>4. Công tác tham mưu xã hội hoá giáo dục:</w:t>
      </w:r>
    </w:p>
    <w:p w:rsidR="00740BC1" w:rsidRPr="009F1DF5" w:rsidRDefault="002A32D4"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63769">
        <w:rPr>
          <w:rFonts w:ascii="Times New Roman" w:eastAsia="Times New Roman" w:hAnsi="Times New Roman" w:cs="Times New Roman"/>
          <w:sz w:val="28"/>
          <w:szCs w:val="28"/>
        </w:rPr>
        <w:t>C</w:t>
      </w:r>
      <w:r w:rsidR="00740BC1" w:rsidRPr="009F1DF5">
        <w:rPr>
          <w:rFonts w:ascii="Times New Roman" w:eastAsia="Times New Roman" w:hAnsi="Times New Roman" w:cs="Times New Roman"/>
          <w:sz w:val="28"/>
          <w:szCs w:val="28"/>
        </w:rPr>
        <w:t xml:space="preserve">ông tác tham mưu và xã hội hoá giáo dục tại Trường Mầm non </w:t>
      </w:r>
      <w:r w:rsidR="00A962EC">
        <w:rPr>
          <w:rFonts w:ascii="Times New Roman" w:eastAsia="Times New Roman" w:hAnsi="Times New Roman" w:cs="Times New Roman"/>
          <w:sz w:val="28"/>
          <w:szCs w:val="28"/>
        </w:rPr>
        <w:t xml:space="preserve">Viên </w:t>
      </w:r>
      <w:r w:rsidR="00740BC1" w:rsidRPr="009F1DF5">
        <w:rPr>
          <w:rFonts w:ascii="Times New Roman" w:eastAsia="Times New Roman" w:hAnsi="Times New Roman" w:cs="Times New Roman"/>
          <w:sz w:val="28"/>
          <w:szCs w:val="28"/>
        </w:rPr>
        <w:t>Thành được xác định là nhiệm vụ trọng tâm để huy động các nguồn lực phục vụ cho việc thực hiện các chuyên đề. Trong giai đoạn 2021–2025, nhà trường đã chủ động tham mưu với các cấp lãnh đạo, đồng thời đẩy mạnh công tác vận động từ cộng đồng và phụ huynh học sinh.</w:t>
      </w:r>
    </w:p>
    <w:p w:rsidR="00740BC1" w:rsidRPr="009F1DF5" w:rsidRDefault="002A32D4" w:rsidP="00C150F8">
      <w:pPr>
        <w:spacing w:before="60" w:after="120" w:line="340" w:lineRule="exact"/>
        <w:ind w:left="57" w:right="57"/>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00740BC1" w:rsidRPr="009F1DF5">
        <w:rPr>
          <w:rFonts w:ascii="Times New Roman" w:eastAsia="Times New Roman" w:hAnsi="Times New Roman" w:cs="Times New Roman"/>
          <w:b/>
          <w:bCs/>
          <w:sz w:val="28"/>
          <w:szCs w:val="28"/>
        </w:rPr>
        <w:t>Năm học 2021–2022:</w:t>
      </w:r>
    </w:p>
    <w:p w:rsidR="00740BC1" w:rsidRDefault="002A32D4"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4E098E">
        <w:rPr>
          <w:rFonts w:ascii="Times New Roman" w:eastAsia="Times New Roman" w:hAnsi="Times New Roman" w:cs="Times New Roman"/>
          <w:b/>
          <w:bCs/>
          <w:sz w:val="28"/>
          <w:szCs w:val="28"/>
        </w:rPr>
        <w:t xml:space="preserve">- </w:t>
      </w:r>
      <w:r w:rsidR="00740BC1" w:rsidRPr="002A32D4">
        <w:rPr>
          <w:rFonts w:ascii="Times New Roman" w:eastAsia="Times New Roman" w:hAnsi="Times New Roman" w:cs="Times New Roman"/>
          <w:bCs/>
          <w:sz w:val="28"/>
          <w:szCs w:val="28"/>
        </w:rPr>
        <w:t>Xã hội hoá:</w:t>
      </w:r>
      <w:r w:rsidR="00740BC1" w:rsidRPr="002A32D4">
        <w:rPr>
          <w:rFonts w:ascii="Times New Roman" w:eastAsia="Times New Roman" w:hAnsi="Times New Roman" w:cs="Times New Roman"/>
          <w:sz w:val="28"/>
          <w:szCs w:val="28"/>
        </w:rPr>
        <w:t xml:space="preserve"> Vận động phụ huynh </w:t>
      </w:r>
      <w:r w:rsidR="003954F1" w:rsidRPr="002A32D4">
        <w:rPr>
          <w:rFonts w:ascii="Times New Roman" w:eastAsia="Times New Roman" w:hAnsi="Times New Roman" w:cs="Times New Roman"/>
          <w:sz w:val="28"/>
          <w:szCs w:val="28"/>
        </w:rPr>
        <w:t xml:space="preserve">nhân dân </w:t>
      </w:r>
      <w:r w:rsidR="00740BC1" w:rsidRPr="002A32D4">
        <w:rPr>
          <w:rFonts w:ascii="Times New Roman" w:eastAsia="Times New Roman" w:hAnsi="Times New Roman" w:cs="Times New Roman"/>
          <w:sz w:val="28"/>
          <w:szCs w:val="28"/>
        </w:rPr>
        <w:t>đóng góp tự nguyện</w:t>
      </w:r>
      <w:proofErr w:type="gramStart"/>
      <w:r w:rsidR="00740BC1" w:rsidRPr="002A32D4">
        <w:rPr>
          <w:rFonts w:ascii="Times New Roman" w:eastAsia="Times New Roman" w:hAnsi="Times New Roman" w:cs="Times New Roman"/>
          <w:sz w:val="28"/>
          <w:szCs w:val="28"/>
        </w:rPr>
        <w:t>,</w:t>
      </w:r>
      <w:r w:rsidR="003954F1" w:rsidRPr="002A32D4">
        <w:rPr>
          <w:rFonts w:ascii="Times New Roman" w:eastAsia="Times New Roman" w:hAnsi="Times New Roman" w:cs="Times New Roman"/>
          <w:sz w:val="28"/>
          <w:szCs w:val="28"/>
        </w:rPr>
        <w:t xml:space="preserve"> </w:t>
      </w:r>
      <w:r w:rsidR="00740BC1" w:rsidRPr="002A32D4">
        <w:rPr>
          <w:rFonts w:ascii="Times New Roman" w:eastAsia="Times New Roman" w:hAnsi="Times New Roman" w:cs="Times New Roman"/>
          <w:sz w:val="28"/>
          <w:szCs w:val="28"/>
        </w:rPr>
        <w:t xml:space="preserve"> tổng</w:t>
      </w:r>
      <w:proofErr w:type="gramEnd"/>
      <w:r w:rsidR="00740BC1" w:rsidRPr="002A32D4">
        <w:rPr>
          <w:rFonts w:ascii="Times New Roman" w:eastAsia="Times New Roman" w:hAnsi="Times New Roman" w:cs="Times New Roman"/>
          <w:sz w:val="28"/>
          <w:szCs w:val="28"/>
        </w:rPr>
        <w:t xml:space="preserve"> kinh phí đạt </w:t>
      </w:r>
      <w:r w:rsidR="00C1342A">
        <w:rPr>
          <w:rFonts w:ascii="Times New Roman" w:eastAsia="Times New Roman" w:hAnsi="Times New Roman" w:cs="Times New Roman"/>
          <w:bCs/>
          <w:sz w:val="28"/>
          <w:szCs w:val="28"/>
        </w:rPr>
        <w:t>190</w:t>
      </w:r>
      <w:r w:rsidR="00740BC1" w:rsidRPr="002A32D4">
        <w:rPr>
          <w:rFonts w:ascii="Times New Roman" w:eastAsia="Times New Roman" w:hAnsi="Times New Roman" w:cs="Times New Roman"/>
          <w:bCs/>
          <w:sz w:val="28"/>
          <w:szCs w:val="28"/>
        </w:rPr>
        <w:t xml:space="preserve"> triệu đồng</w:t>
      </w:r>
      <w:r w:rsidR="00740BC1" w:rsidRPr="002A32D4">
        <w:rPr>
          <w:rFonts w:ascii="Times New Roman" w:eastAsia="Times New Roman" w:hAnsi="Times New Roman" w:cs="Times New Roman"/>
          <w:sz w:val="28"/>
          <w:szCs w:val="28"/>
        </w:rPr>
        <w:t>.</w:t>
      </w:r>
    </w:p>
    <w:p w:rsidR="00C87B4C" w:rsidRDefault="0090531A"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4E098E">
        <w:rPr>
          <w:rFonts w:ascii="Times New Roman" w:eastAsia="Times New Roman" w:hAnsi="Times New Roman" w:cs="Times New Roman"/>
          <w:sz w:val="28"/>
          <w:szCs w:val="28"/>
        </w:rPr>
        <w:t xml:space="preserve">- </w:t>
      </w:r>
      <w:r w:rsidRPr="0090531A">
        <w:rPr>
          <w:rFonts w:ascii="Times New Roman" w:eastAsia="Times New Roman" w:hAnsi="Times New Roman" w:cs="Times New Roman"/>
          <w:sz w:val="28"/>
          <w:szCs w:val="28"/>
        </w:rPr>
        <w:t>Phối hợp các tổ chức đoàn thể</w:t>
      </w:r>
      <w:r>
        <w:rPr>
          <w:rFonts w:ascii="Times New Roman" w:eastAsia="Times New Roman" w:hAnsi="Times New Roman" w:cs="Times New Roman"/>
          <w:sz w:val="28"/>
          <w:szCs w:val="28"/>
        </w:rPr>
        <w:t>,</w:t>
      </w:r>
      <w:r w:rsidR="00C87B4C">
        <w:rPr>
          <w:rFonts w:ascii="Times New Roman" w:eastAsia="Times New Roman" w:hAnsi="Times New Roman" w:cs="Times New Roman"/>
          <w:sz w:val="28"/>
          <w:szCs w:val="28"/>
        </w:rPr>
        <w:t xml:space="preserve"> các cá nhân,</w:t>
      </w:r>
      <w:r>
        <w:rPr>
          <w:rFonts w:ascii="Times New Roman" w:eastAsia="Times New Roman" w:hAnsi="Times New Roman" w:cs="Times New Roman"/>
          <w:sz w:val="28"/>
          <w:szCs w:val="28"/>
        </w:rPr>
        <w:t xml:space="preserve"> phụ huynh</w:t>
      </w:r>
      <w:r w:rsidRPr="0090531A">
        <w:rPr>
          <w:rFonts w:ascii="Times New Roman" w:eastAsia="Times New Roman" w:hAnsi="Times New Roman" w:cs="Times New Roman"/>
          <w:sz w:val="28"/>
          <w:szCs w:val="28"/>
        </w:rPr>
        <w:t xml:space="preserve"> tham gia </w:t>
      </w:r>
      <w:proofErr w:type="gramStart"/>
      <w:r w:rsidRPr="0090531A">
        <w:rPr>
          <w:rFonts w:ascii="Times New Roman" w:eastAsia="Times New Roman" w:hAnsi="Times New Roman" w:cs="Times New Roman"/>
          <w:sz w:val="28"/>
          <w:szCs w:val="28"/>
        </w:rPr>
        <w:t>lao</w:t>
      </w:r>
      <w:proofErr w:type="gramEnd"/>
      <w:r w:rsidRPr="0090531A">
        <w:rPr>
          <w:rFonts w:ascii="Times New Roman" w:eastAsia="Times New Roman" w:hAnsi="Times New Roman" w:cs="Times New Roman"/>
          <w:sz w:val="28"/>
          <w:szCs w:val="28"/>
        </w:rPr>
        <w:t xml:space="preserve"> động vệ sinh môi trường</w:t>
      </w:r>
      <w:r w:rsidR="00C87B4C">
        <w:rPr>
          <w:rFonts w:ascii="Times New Roman" w:eastAsia="Times New Roman" w:hAnsi="Times New Roman" w:cs="Times New Roman"/>
          <w:sz w:val="28"/>
          <w:szCs w:val="28"/>
        </w:rPr>
        <w:t>, làm đẹp cảnh quan trường</w:t>
      </w:r>
      <w:r w:rsidR="00B01890">
        <w:rPr>
          <w:rFonts w:ascii="Times New Roman" w:eastAsia="Times New Roman" w:hAnsi="Times New Roman" w:cs="Times New Roman"/>
          <w:sz w:val="28"/>
          <w:szCs w:val="28"/>
        </w:rPr>
        <w:t>;</w:t>
      </w:r>
      <w:r w:rsidR="00451BC7">
        <w:rPr>
          <w:rFonts w:ascii="Times New Roman" w:eastAsia="Times New Roman" w:hAnsi="Times New Roman" w:cs="Times New Roman"/>
          <w:sz w:val="28"/>
          <w:szCs w:val="28"/>
        </w:rPr>
        <w:t xml:space="preserve"> ghép gạch sân</w:t>
      </w:r>
      <w:r w:rsidR="00A962EC">
        <w:rPr>
          <w:rFonts w:ascii="Times New Roman" w:eastAsia="Times New Roman" w:hAnsi="Times New Roman" w:cs="Times New Roman"/>
          <w:sz w:val="28"/>
          <w:szCs w:val="28"/>
        </w:rPr>
        <w:t>, bờ tường khu vực ăn.</w:t>
      </w:r>
      <w:r w:rsidR="00713542" w:rsidRPr="00713542">
        <w:rPr>
          <w:rFonts w:ascii="Times New Roman" w:eastAsia="Times New Roman" w:hAnsi="Times New Roman" w:cs="Times New Roman"/>
          <w:sz w:val="28"/>
          <w:szCs w:val="28"/>
        </w:rPr>
        <w:t xml:space="preserve"> </w:t>
      </w:r>
    </w:p>
    <w:p w:rsidR="00740BC1" w:rsidRPr="00451BC7" w:rsidRDefault="002A32D4" w:rsidP="00C150F8">
      <w:pPr>
        <w:spacing w:before="60" w:after="120" w:line="340" w:lineRule="exact"/>
        <w:ind w:left="57" w:right="57"/>
        <w:jc w:val="both"/>
        <w:rPr>
          <w:rFonts w:ascii="Times New Roman" w:eastAsia="Times New Roman" w:hAnsi="Times New Roman" w:cs="Times New Roman"/>
          <w:b/>
          <w:bCs/>
          <w:sz w:val="28"/>
          <w:szCs w:val="28"/>
        </w:rPr>
      </w:pPr>
      <w:r w:rsidRPr="002A32D4">
        <w:rPr>
          <w:rFonts w:ascii="Times New Roman" w:eastAsia="Times New Roman" w:hAnsi="Times New Roman" w:cs="Times New Roman"/>
          <w:bCs/>
          <w:sz w:val="28"/>
          <w:szCs w:val="28"/>
        </w:rPr>
        <w:tab/>
      </w:r>
      <w:r w:rsidR="00740BC1" w:rsidRPr="00451BC7">
        <w:rPr>
          <w:rFonts w:ascii="Times New Roman" w:eastAsia="Times New Roman" w:hAnsi="Times New Roman" w:cs="Times New Roman"/>
          <w:b/>
          <w:bCs/>
          <w:sz w:val="28"/>
          <w:szCs w:val="28"/>
        </w:rPr>
        <w:t>Năm học 2022–2023:</w:t>
      </w:r>
    </w:p>
    <w:p w:rsidR="00713542" w:rsidRPr="009F1DF5" w:rsidRDefault="00522DF7" w:rsidP="00C150F8">
      <w:pPr>
        <w:spacing w:before="60" w:after="120" w:line="340" w:lineRule="exact"/>
        <w:ind w:left="57" w:right="57"/>
        <w:jc w:val="both"/>
        <w:rPr>
          <w:rFonts w:ascii="Times New Roman" w:eastAsia="Times New Roman" w:hAnsi="Times New Roman" w:cs="Times New Roman"/>
          <w:sz w:val="28"/>
          <w:szCs w:val="28"/>
        </w:rPr>
      </w:pPr>
      <w:r w:rsidRPr="00451BC7">
        <w:rPr>
          <w:rFonts w:ascii="Times New Roman" w:eastAsia="Times New Roman" w:hAnsi="Times New Roman" w:cs="Times New Roman"/>
          <w:b/>
          <w:bCs/>
          <w:sz w:val="28"/>
          <w:szCs w:val="28"/>
        </w:rPr>
        <w:tab/>
      </w:r>
      <w:r w:rsidR="004E098E">
        <w:rPr>
          <w:rFonts w:ascii="Times New Roman" w:eastAsia="Times New Roman" w:hAnsi="Times New Roman" w:cs="Times New Roman"/>
          <w:b/>
          <w:bCs/>
          <w:sz w:val="28"/>
          <w:szCs w:val="28"/>
        </w:rPr>
        <w:t xml:space="preserve">- </w:t>
      </w:r>
      <w:r w:rsidR="00740BC1" w:rsidRPr="004E098E">
        <w:rPr>
          <w:rFonts w:ascii="Times New Roman" w:eastAsia="Times New Roman" w:hAnsi="Times New Roman" w:cs="Times New Roman"/>
          <w:bCs/>
          <w:sz w:val="28"/>
          <w:szCs w:val="28"/>
        </w:rPr>
        <w:t>Xã hội hoá:</w:t>
      </w:r>
      <w:r w:rsidR="00E14E42" w:rsidRPr="00451BC7">
        <w:rPr>
          <w:rFonts w:ascii="Times New Roman" w:eastAsia="Times New Roman" w:hAnsi="Times New Roman" w:cs="Times New Roman"/>
          <w:sz w:val="28"/>
          <w:szCs w:val="28"/>
        </w:rPr>
        <w:t xml:space="preserve"> </w:t>
      </w:r>
      <w:r w:rsidR="00967430" w:rsidRPr="00451BC7">
        <w:rPr>
          <w:rFonts w:ascii="Times New Roman" w:eastAsia="Times New Roman" w:hAnsi="Times New Roman" w:cs="Times New Roman"/>
          <w:sz w:val="28"/>
          <w:szCs w:val="28"/>
        </w:rPr>
        <w:t>Vận động</w:t>
      </w:r>
      <w:r w:rsidR="00E14E42" w:rsidRPr="00451BC7">
        <w:rPr>
          <w:rFonts w:ascii="Times New Roman" w:eastAsia="Times New Roman" w:hAnsi="Times New Roman" w:cs="Times New Roman"/>
          <w:sz w:val="28"/>
          <w:szCs w:val="28"/>
        </w:rPr>
        <w:t xml:space="preserve"> phụ huynh</w:t>
      </w:r>
      <w:r w:rsidR="00967430" w:rsidRPr="00451BC7">
        <w:rPr>
          <w:rFonts w:ascii="Times New Roman" w:eastAsia="Times New Roman" w:hAnsi="Times New Roman" w:cs="Times New Roman"/>
          <w:sz w:val="28"/>
          <w:szCs w:val="28"/>
        </w:rPr>
        <w:t xml:space="preserve"> đóng góp</w:t>
      </w:r>
      <w:r w:rsidR="00740BC1" w:rsidRPr="00451BC7">
        <w:rPr>
          <w:rFonts w:ascii="Times New Roman" w:eastAsia="Times New Roman" w:hAnsi="Times New Roman" w:cs="Times New Roman"/>
          <w:sz w:val="28"/>
          <w:szCs w:val="28"/>
        </w:rPr>
        <w:t xml:space="preserve"> tổng cộng </w:t>
      </w:r>
      <w:r w:rsidR="00E14E42" w:rsidRPr="00451BC7">
        <w:rPr>
          <w:rFonts w:ascii="Times New Roman" w:eastAsia="Times New Roman" w:hAnsi="Times New Roman" w:cs="Times New Roman"/>
          <w:b/>
          <w:bCs/>
          <w:sz w:val="28"/>
          <w:szCs w:val="28"/>
        </w:rPr>
        <w:t>1</w:t>
      </w:r>
      <w:r w:rsidR="004E098E">
        <w:rPr>
          <w:rFonts w:ascii="Times New Roman" w:eastAsia="Times New Roman" w:hAnsi="Times New Roman" w:cs="Times New Roman"/>
          <w:b/>
          <w:bCs/>
          <w:sz w:val="28"/>
          <w:szCs w:val="28"/>
        </w:rPr>
        <w:t xml:space="preserve">95 </w:t>
      </w:r>
      <w:r w:rsidR="00740BC1" w:rsidRPr="00451BC7">
        <w:rPr>
          <w:rFonts w:ascii="Times New Roman" w:eastAsia="Times New Roman" w:hAnsi="Times New Roman" w:cs="Times New Roman"/>
          <w:b/>
          <w:bCs/>
          <w:sz w:val="28"/>
          <w:szCs w:val="28"/>
        </w:rPr>
        <w:t>triệu đồng</w:t>
      </w:r>
      <w:r w:rsidR="00740BC1" w:rsidRPr="00451BC7">
        <w:rPr>
          <w:rFonts w:ascii="Times New Roman" w:eastAsia="Times New Roman" w:hAnsi="Times New Roman" w:cs="Times New Roman"/>
          <w:sz w:val="28"/>
          <w:szCs w:val="28"/>
        </w:rPr>
        <w:t>.</w:t>
      </w:r>
      <w:r w:rsidR="00713542" w:rsidRPr="00451BC7">
        <w:rPr>
          <w:rFonts w:ascii="Times New Roman" w:eastAsia="Times New Roman" w:hAnsi="Times New Roman" w:cs="Times New Roman"/>
          <w:sz w:val="28"/>
          <w:szCs w:val="28"/>
        </w:rPr>
        <w:t xml:space="preserve">để tu sửa </w:t>
      </w:r>
      <w:r w:rsidR="00713542">
        <w:rPr>
          <w:rFonts w:ascii="Times New Roman" w:eastAsia="Times New Roman" w:hAnsi="Times New Roman" w:cs="Times New Roman"/>
          <w:sz w:val="28"/>
          <w:szCs w:val="28"/>
        </w:rPr>
        <w:t xml:space="preserve">cơ sở vật chất và </w:t>
      </w:r>
      <w:r w:rsidR="004E098E">
        <w:rPr>
          <w:rFonts w:ascii="Times New Roman" w:eastAsia="Times New Roman" w:hAnsi="Times New Roman" w:cs="Times New Roman"/>
          <w:sz w:val="28"/>
          <w:szCs w:val="28"/>
        </w:rPr>
        <w:t>2</w:t>
      </w:r>
      <w:r w:rsidR="00713542">
        <w:rPr>
          <w:rFonts w:ascii="Times New Roman" w:eastAsia="Times New Roman" w:hAnsi="Times New Roman" w:cs="Times New Roman"/>
          <w:sz w:val="28"/>
          <w:szCs w:val="28"/>
        </w:rPr>
        <w:t>00 ngày công tham gia</w:t>
      </w:r>
      <w:r w:rsidR="005E04C7">
        <w:rPr>
          <w:rFonts w:ascii="Times New Roman" w:eastAsia="Times New Roman" w:hAnsi="Times New Roman" w:cs="Times New Roman"/>
          <w:sz w:val="28"/>
          <w:szCs w:val="28"/>
        </w:rPr>
        <w:t xml:space="preserve"> vệ sinh môi trường làm đẹp cảnh quan nhà trường.</w:t>
      </w:r>
    </w:p>
    <w:p w:rsidR="00E14E42" w:rsidRPr="004E098E" w:rsidRDefault="00107667" w:rsidP="00C150F8">
      <w:pPr>
        <w:spacing w:before="60" w:after="120" w:line="340" w:lineRule="exact"/>
        <w:ind w:left="57" w:right="57"/>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00740BC1" w:rsidRPr="009F1DF5">
        <w:rPr>
          <w:rFonts w:ascii="Times New Roman" w:eastAsia="Times New Roman" w:hAnsi="Times New Roman" w:cs="Times New Roman"/>
          <w:b/>
          <w:bCs/>
          <w:sz w:val="28"/>
          <w:szCs w:val="28"/>
        </w:rPr>
        <w:t>Năm học 2023–2024:</w:t>
      </w:r>
    </w:p>
    <w:p w:rsidR="003B6500" w:rsidRDefault="00107667"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4E098E">
        <w:rPr>
          <w:rFonts w:ascii="Times New Roman" w:eastAsia="Times New Roman" w:hAnsi="Times New Roman" w:cs="Times New Roman"/>
          <w:b/>
          <w:bCs/>
          <w:sz w:val="28"/>
          <w:szCs w:val="28"/>
        </w:rPr>
        <w:t xml:space="preserve">- </w:t>
      </w:r>
      <w:r w:rsidR="00E14E42" w:rsidRPr="004E098E">
        <w:rPr>
          <w:rFonts w:ascii="Times New Roman" w:eastAsia="Times New Roman" w:hAnsi="Times New Roman" w:cs="Times New Roman"/>
          <w:bCs/>
          <w:sz w:val="28"/>
          <w:szCs w:val="28"/>
        </w:rPr>
        <w:t>Xã hội hóa :</w:t>
      </w:r>
      <w:r w:rsidR="00E14E42">
        <w:rPr>
          <w:rFonts w:ascii="Times New Roman" w:eastAsia="Times New Roman" w:hAnsi="Times New Roman" w:cs="Times New Roman"/>
          <w:sz w:val="28"/>
          <w:szCs w:val="28"/>
        </w:rPr>
        <w:t xml:space="preserve"> </w:t>
      </w:r>
      <w:r w:rsidR="00E14E42" w:rsidRPr="00E14E42">
        <w:rPr>
          <w:rFonts w:ascii="Times New Roman" w:eastAsia="Times New Roman" w:hAnsi="Times New Roman" w:cs="Times New Roman"/>
          <w:sz w:val="28"/>
          <w:szCs w:val="28"/>
        </w:rPr>
        <w:t xml:space="preserve">Năm học 2023- 2024 nhà trường </w:t>
      </w:r>
      <w:r w:rsidR="004E098E">
        <w:rPr>
          <w:rFonts w:ascii="Times New Roman" w:eastAsia="Times New Roman" w:hAnsi="Times New Roman" w:cs="Times New Roman"/>
          <w:sz w:val="28"/>
          <w:szCs w:val="28"/>
        </w:rPr>
        <w:t xml:space="preserve">đã mua sắm được 9 bộ giá các góc hiện đại cho 9 lớp </w:t>
      </w:r>
      <w:r w:rsidR="00E14E42" w:rsidRPr="00E14E42">
        <w:rPr>
          <w:rFonts w:ascii="Times New Roman" w:eastAsia="Times New Roman" w:hAnsi="Times New Roman" w:cs="Times New Roman"/>
          <w:sz w:val="28"/>
          <w:szCs w:val="28"/>
        </w:rPr>
        <w:t xml:space="preserve">cụ thể: </w:t>
      </w:r>
    </w:p>
    <w:p w:rsidR="003B6500" w:rsidRDefault="00107667"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3B6500">
        <w:rPr>
          <w:rFonts w:ascii="Times New Roman" w:eastAsia="Times New Roman" w:hAnsi="Times New Roman" w:cs="Times New Roman"/>
          <w:b/>
          <w:bCs/>
          <w:sz w:val="28"/>
          <w:szCs w:val="28"/>
        </w:rPr>
        <w:t>-</w:t>
      </w:r>
      <w:r w:rsidR="003B6500">
        <w:rPr>
          <w:rFonts w:ascii="Times New Roman" w:eastAsia="Times New Roman" w:hAnsi="Times New Roman" w:cs="Times New Roman"/>
          <w:sz w:val="28"/>
          <w:szCs w:val="28"/>
        </w:rPr>
        <w:t xml:space="preserve"> </w:t>
      </w:r>
      <w:r w:rsidR="00E14E42" w:rsidRPr="00E14E42">
        <w:rPr>
          <w:rFonts w:ascii="Times New Roman" w:eastAsia="Times New Roman" w:hAnsi="Times New Roman" w:cs="Times New Roman"/>
          <w:sz w:val="28"/>
          <w:szCs w:val="28"/>
        </w:rPr>
        <w:t>Ngân sách chi thường x</w:t>
      </w:r>
      <w:r w:rsidR="004E098E">
        <w:rPr>
          <w:rFonts w:ascii="Times New Roman" w:eastAsia="Times New Roman" w:hAnsi="Times New Roman" w:cs="Times New Roman"/>
          <w:sz w:val="28"/>
          <w:szCs w:val="28"/>
        </w:rPr>
        <w:t xml:space="preserve">uyên mua sắm cơ sở vật </w:t>
      </w:r>
      <w:proofErr w:type="gramStart"/>
      <w:r w:rsidR="004E098E">
        <w:rPr>
          <w:rFonts w:ascii="Times New Roman" w:eastAsia="Times New Roman" w:hAnsi="Times New Roman" w:cs="Times New Roman"/>
          <w:sz w:val="28"/>
          <w:szCs w:val="28"/>
        </w:rPr>
        <w:t>chất :</w:t>
      </w:r>
      <w:proofErr w:type="gramEnd"/>
      <w:r w:rsidR="004E098E">
        <w:rPr>
          <w:rFonts w:ascii="Times New Roman" w:eastAsia="Times New Roman" w:hAnsi="Times New Roman" w:cs="Times New Roman"/>
          <w:sz w:val="28"/>
          <w:szCs w:val="28"/>
        </w:rPr>
        <w:t xml:space="preserve">  50</w:t>
      </w:r>
      <w:r w:rsidR="00E14E42" w:rsidRPr="00E14E42">
        <w:rPr>
          <w:rFonts w:ascii="Times New Roman" w:eastAsia="Times New Roman" w:hAnsi="Times New Roman" w:cs="Times New Roman"/>
          <w:sz w:val="28"/>
          <w:szCs w:val="28"/>
        </w:rPr>
        <w:t>.000 .000 đ</w:t>
      </w:r>
    </w:p>
    <w:p w:rsidR="003B6500" w:rsidRDefault="003B6500" w:rsidP="00C150F8">
      <w:pPr>
        <w:spacing w:before="60" w:after="120" w:line="340" w:lineRule="exact"/>
        <w:ind w:left="57" w:right="57" w:firstLine="663"/>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lang w:val="nl-NL"/>
        </w:rPr>
        <w:t xml:space="preserve"> </w:t>
      </w:r>
      <w:r w:rsidR="004E098E">
        <w:rPr>
          <w:rFonts w:ascii="Times New Roman" w:eastAsia="Times New Roman" w:hAnsi="Times New Roman" w:cs="Times New Roman"/>
          <w:sz w:val="28"/>
          <w:szCs w:val="28"/>
          <w:lang w:val="nl-NL"/>
        </w:rPr>
        <w:t>Nguồn</w:t>
      </w:r>
      <w:r w:rsidR="00E14E42" w:rsidRPr="00E14E42">
        <w:rPr>
          <w:rFonts w:ascii="Times New Roman" w:eastAsia="Times New Roman" w:hAnsi="Times New Roman" w:cs="Times New Roman"/>
          <w:sz w:val="28"/>
          <w:szCs w:val="28"/>
          <w:lang w:val="nl-NL"/>
        </w:rPr>
        <w:t xml:space="preserve"> vận động tài trợ cha mẹ học sinh đóng góp: </w:t>
      </w:r>
      <w:r w:rsidR="004E098E">
        <w:rPr>
          <w:rFonts w:ascii="Times New Roman" w:eastAsia="Times New Roman" w:hAnsi="Times New Roman" w:cs="Times New Roman"/>
          <w:sz w:val="28"/>
          <w:szCs w:val="28"/>
          <w:lang w:val="nl-NL"/>
        </w:rPr>
        <w:t>150</w:t>
      </w:r>
      <w:r w:rsidR="00E14E42" w:rsidRPr="00E14E42">
        <w:rPr>
          <w:rFonts w:ascii="Times New Roman" w:eastAsia="Times New Roman" w:hAnsi="Times New Roman" w:cs="Times New Roman"/>
          <w:sz w:val="28"/>
          <w:szCs w:val="28"/>
          <w:lang w:val="nl-NL"/>
        </w:rPr>
        <w:t>.</w:t>
      </w:r>
      <w:r w:rsidR="004E098E">
        <w:rPr>
          <w:rFonts w:ascii="Times New Roman" w:eastAsia="Times New Roman" w:hAnsi="Times New Roman" w:cs="Times New Roman"/>
          <w:sz w:val="28"/>
          <w:szCs w:val="28"/>
          <w:lang w:val="nl-NL"/>
        </w:rPr>
        <w:t>000.</w:t>
      </w:r>
      <w:r w:rsidR="00E14E42" w:rsidRPr="00E14E42">
        <w:rPr>
          <w:rFonts w:ascii="Times New Roman" w:eastAsia="Times New Roman" w:hAnsi="Times New Roman" w:cs="Times New Roman"/>
          <w:sz w:val="28"/>
          <w:szCs w:val="28"/>
          <w:lang w:val="nl-NL"/>
        </w:rPr>
        <w:t xml:space="preserve">000 </w:t>
      </w:r>
      <w:r w:rsidR="00E14E42" w:rsidRPr="00E14E42">
        <w:rPr>
          <w:rFonts w:ascii="Times New Roman" w:eastAsia="Times New Roman" w:hAnsi="Times New Roman" w:cs="Times New Roman"/>
          <w:bCs/>
          <w:sz w:val="28"/>
          <w:szCs w:val="28"/>
          <w:lang w:val="nl-NL"/>
        </w:rPr>
        <w:t>đồng</w:t>
      </w:r>
      <w:r w:rsidR="00E14E42" w:rsidRPr="00E14E42">
        <w:rPr>
          <w:rFonts w:ascii="Times New Roman" w:eastAsia="Times New Roman" w:hAnsi="Times New Roman" w:cs="Times New Roman"/>
          <w:spacing w:val="-6"/>
          <w:sz w:val="28"/>
          <w:szCs w:val="28"/>
          <w:lang w:val="nl-NL" w:eastAsia="en-GB"/>
        </w:rPr>
        <w:t>.</w:t>
      </w:r>
    </w:p>
    <w:p w:rsidR="00E14E42" w:rsidRPr="003B6500" w:rsidRDefault="00107667"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3B6500">
        <w:rPr>
          <w:rFonts w:ascii="Times New Roman" w:eastAsia="Times New Roman" w:hAnsi="Times New Roman" w:cs="Times New Roman"/>
          <w:b/>
          <w:bCs/>
          <w:sz w:val="28"/>
          <w:szCs w:val="28"/>
        </w:rPr>
        <w:t>-</w:t>
      </w:r>
      <w:r w:rsidR="003B6500">
        <w:rPr>
          <w:rFonts w:ascii="Times New Roman" w:eastAsia="Times New Roman" w:hAnsi="Times New Roman" w:cs="Times New Roman"/>
          <w:sz w:val="28"/>
          <w:szCs w:val="28"/>
          <w:lang w:val="nl-NL"/>
        </w:rPr>
        <w:t xml:space="preserve"> </w:t>
      </w:r>
      <w:r w:rsidR="00E14E42" w:rsidRPr="00E14E42">
        <w:rPr>
          <w:rFonts w:ascii="Times New Roman" w:eastAsia="Times New Roman" w:hAnsi="Times New Roman" w:cs="Times New Roman"/>
          <w:sz w:val="28"/>
          <w:szCs w:val="28"/>
          <w:lang w:val="nl-NL"/>
        </w:rPr>
        <w:t xml:space="preserve">Tổng kinh phí thực hiện mua sắm cơ sở vật chất trong năm học: </w:t>
      </w:r>
      <w:r w:rsidR="004E098E">
        <w:rPr>
          <w:rFonts w:ascii="Times New Roman" w:eastAsia="Times New Roman" w:hAnsi="Times New Roman" w:cs="Times New Roman"/>
          <w:sz w:val="28"/>
          <w:szCs w:val="28"/>
          <w:lang w:val="nl-NL"/>
        </w:rPr>
        <w:t>200.000</w:t>
      </w:r>
      <w:r w:rsidR="00E14E42" w:rsidRPr="00E14E42">
        <w:rPr>
          <w:rFonts w:ascii="Times New Roman" w:eastAsia="Times New Roman" w:hAnsi="Times New Roman" w:cs="Times New Roman"/>
          <w:sz w:val="28"/>
          <w:szCs w:val="28"/>
          <w:lang w:val="nl-NL"/>
        </w:rPr>
        <w:t>.000 đồng.</w:t>
      </w:r>
    </w:p>
    <w:p w:rsidR="00713542" w:rsidRPr="000F2B5B" w:rsidRDefault="00107667"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B6500">
        <w:rPr>
          <w:rFonts w:ascii="Times New Roman" w:eastAsia="Times New Roman" w:hAnsi="Times New Roman" w:cs="Times New Roman"/>
          <w:sz w:val="28"/>
          <w:szCs w:val="28"/>
        </w:rPr>
        <w:t xml:space="preserve">- </w:t>
      </w:r>
      <w:r w:rsidR="00713542" w:rsidRPr="0090531A">
        <w:rPr>
          <w:rFonts w:ascii="Times New Roman" w:eastAsia="Times New Roman" w:hAnsi="Times New Roman" w:cs="Times New Roman"/>
          <w:sz w:val="28"/>
          <w:szCs w:val="28"/>
        </w:rPr>
        <w:t>Phối hợp các tổ chức đoàn thể</w:t>
      </w:r>
      <w:r w:rsidR="00713542">
        <w:rPr>
          <w:rFonts w:ascii="Times New Roman" w:eastAsia="Times New Roman" w:hAnsi="Times New Roman" w:cs="Times New Roman"/>
          <w:sz w:val="28"/>
          <w:szCs w:val="28"/>
        </w:rPr>
        <w:t>, phụ huynh</w:t>
      </w:r>
      <w:r w:rsidR="00713542" w:rsidRPr="0090531A">
        <w:rPr>
          <w:rFonts w:ascii="Times New Roman" w:eastAsia="Times New Roman" w:hAnsi="Times New Roman" w:cs="Times New Roman"/>
          <w:sz w:val="28"/>
          <w:szCs w:val="28"/>
        </w:rPr>
        <w:t xml:space="preserve"> tham gia lao động vệ sinh môi trường </w:t>
      </w:r>
      <w:r w:rsidR="00740888">
        <w:rPr>
          <w:rFonts w:ascii="Times New Roman" w:eastAsia="Times New Roman" w:hAnsi="Times New Roman" w:cs="Times New Roman"/>
          <w:sz w:val="28"/>
          <w:szCs w:val="28"/>
        </w:rPr>
        <w:t xml:space="preserve">làm vườn rau dinh dưỡng </w:t>
      </w:r>
      <w:r w:rsidR="00713542">
        <w:rPr>
          <w:rFonts w:ascii="Times New Roman" w:eastAsia="Times New Roman" w:hAnsi="Times New Roman" w:cs="Times New Roman"/>
          <w:sz w:val="28"/>
          <w:szCs w:val="28"/>
        </w:rPr>
        <w:t xml:space="preserve">tổng thể </w:t>
      </w:r>
      <w:proofErr w:type="gramStart"/>
      <w:r w:rsidR="00713542">
        <w:rPr>
          <w:rFonts w:ascii="Times New Roman" w:eastAsia="Times New Roman" w:hAnsi="Times New Roman" w:cs="Times New Roman"/>
          <w:sz w:val="28"/>
          <w:szCs w:val="28"/>
        </w:rPr>
        <w:t>được :</w:t>
      </w:r>
      <w:proofErr w:type="gramEnd"/>
      <w:r w:rsidR="00713542">
        <w:rPr>
          <w:rFonts w:ascii="Times New Roman" w:eastAsia="Times New Roman" w:hAnsi="Times New Roman" w:cs="Times New Roman"/>
          <w:sz w:val="28"/>
          <w:szCs w:val="28"/>
        </w:rPr>
        <w:t xml:space="preserve"> </w:t>
      </w:r>
      <w:r w:rsidR="004E098E">
        <w:rPr>
          <w:rFonts w:ascii="Times New Roman" w:eastAsia="Times New Roman" w:hAnsi="Times New Roman" w:cs="Times New Roman"/>
          <w:sz w:val="28"/>
          <w:szCs w:val="28"/>
        </w:rPr>
        <w:t>3</w:t>
      </w:r>
      <w:r w:rsidR="00713542">
        <w:rPr>
          <w:rFonts w:ascii="Times New Roman" w:eastAsia="Times New Roman" w:hAnsi="Times New Roman" w:cs="Times New Roman"/>
          <w:sz w:val="28"/>
          <w:szCs w:val="28"/>
        </w:rPr>
        <w:t>00 ngày công</w:t>
      </w:r>
      <w:r w:rsidR="00A97A4D">
        <w:rPr>
          <w:rFonts w:ascii="Times New Roman" w:eastAsia="Times New Roman" w:hAnsi="Times New Roman" w:cs="Times New Roman"/>
          <w:sz w:val="28"/>
          <w:szCs w:val="28"/>
        </w:rPr>
        <w:t>.</w:t>
      </w:r>
    </w:p>
    <w:p w:rsidR="00740BC1" w:rsidRPr="009F1DF5" w:rsidRDefault="00107667" w:rsidP="00C150F8">
      <w:pPr>
        <w:spacing w:before="60" w:after="120" w:line="340" w:lineRule="exact"/>
        <w:ind w:left="57" w:right="57"/>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00740BC1" w:rsidRPr="009F1DF5">
        <w:rPr>
          <w:rFonts w:ascii="Times New Roman" w:eastAsia="Times New Roman" w:hAnsi="Times New Roman" w:cs="Times New Roman"/>
          <w:b/>
          <w:bCs/>
          <w:sz w:val="28"/>
          <w:szCs w:val="28"/>
        </w:rPr>
        <w:t>Năm học 2024–2025:</w:t>
      </w:r>
    </w:p>
    <w:p w:rsidR="00526F9E" w:rsidRDefault="00107667"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ab/>
      </w:r>
      <w:r w:rsidR="004E098E" w:rsidRPr="004E098E">
        <w:rPr>
          <w:rFonts w:ascii="Times New Roman" w:eastAsia="Times New Roman" w:hAnsi="Times New Roman" w:cs="Times New Roman"/>
          <w:bCs/>
          <w:sz w:val="28"/>
          <w:szCs w:val="28"/>
        </w:rPr>
        <w:t xml:space="preserve">- </w:t>
      </w:r>
      <w:r w:rsidR="00740BC1" w:rsidRPr="004E098E">
        <w:rPr>
          <w:rFonts w:ascii="Times New Roman" w:eastAsia="Times New Roman" w:hAnsi="Times New Roman" w:cs="Times New Roman"/>
          <w:bCs/>
          <w:sz w:val="28"/>
          <w:szCs w:val="28"/>
        </w:rPr>
        <w:t>Xã hội hoá</w:t>
      </w:r>
      <w:r w:rsidR="00740BC1" w:rsidRPr="009F1DF5">
        <w:rPr>
          <w:rFonts w:ascii="Times New Roman" w:eastAsia="Times New Roman" w:hAnsi="Times New Roman" w:cs="Times New Roman"/>
          <w:b/>
          <w:bCs/>
          <w:sz w:val="28"/>
          <w:szCs w:val="28"/>
        </w:rPr>
        <w:t>:</w:t>
      </w:r>
      <w:r w:rsidR="00E14E42">
        <w:rPr>
          <w:rFonts w:ascii="Times New Roman" w:eastAsia="Times New Roman" w:hAnsi="Times New Roman" w:cs="Times New Roman"/>
          <w:sz w:val="28"/>
          <w:szCs w:val="28"/>
        </w:rPr>
        <w:t xml:space="preserve"> Huy động</w:t>
      </w:r>
      <w:r w:rsidR="00740BC1" w:rsidRPr="009F1DF5">
        <w:rPr>
          <w:rFonts w:ascii="Times New Roman" w:eastAsia="Times New Roman" w:hAnsi="Times New Roman" w:cs="Times New Roman"/>
          <w:sz w:val="28"/>
          <w:szCs w:val="28"/>
        </w:rPr>
        <w:t xml:space="preserve"> nguồn </w:t>
      </w:r>
      <w:r w:rsidR="00E14E42">
        <w:rPr>
          <w:rFonts w:ascii="Times New Roman" w:eastAsia="Times New Roman" w:hAnsi="Times New Roman" w:cs="Times New Roman"/>
          <w:sz w:val="28"/>
          <w:szCs w:val="28"/>
        </w:rPr>
        <w:t xml:space="preserve">từ phụ huynh được </w:t>
      </w:r>
      <w:r w:rsidR="004E098E">
        <w:rPr>
          <w:rFonts w:ascii="Times New Roman" w:eastAsia="Times New Roman" w:hAnsi="Times New Roman" w:cs="Times New Roman"/>
          <w:sz w:val="28"/>
          <w:szCs w:val="28"/>
        </w:rPr>
        <w:t>206</w:t>
      </w:r>
      <w:r w:rsidR="00E14E42">
        <w:rPr>
          <w:rFonts w:ascii="Times New Roman" w:eastAsia="Times New Roman" w:hAnsi="Times New Roman" w:cs="Times New Roman"/>
          <w:sz w:val="28"/>
          <w:szCs w:val="28"/>
        </w:rPr>
        <w:t xml:space="preserve"> triệu đồng</w:t>
      </w:r>
      <w:r w:rsidR="00713542">
        <w:rPr>
          <w:rFonts w:ascii="Times New Roman" w:eastAsia="Times New Roman" w:hAnsi="Times New Roman" w:cs="Times New Roman"/>
          <w:sz w:val="28"/>
          <w:szCs w:val="28"/>
        </w:rPr>
        <w:t xml:space="preserve"> và 450 ngày công tham gia lao động vệ sinh môi trường tạo vườn rau dinh dưỡng</w:t>
      </w:r>
      <w:r w:rsidR="004E098E">
        <w:rPr>
          <w:rFonts w:ascii="Times New Roman" w:eastAsia="Times New Roman" w:hAnsi="Times New Roman" w:cs="Times New Roman"/>
          <w:sz w:val="28"/>
          <w:szCs w:val="28"/>
        </w:rPr>
        <w:t>, vườn cây ăn quả</w:t>
      </w:r>
      <w:r w:rsidR="00740888">
        <w:rPr>
          <w:rFonts w:ascii="Times New Roman" w:eastAsia="Times New Roman" w:hAnsi="Times New Roman" w:cs="Times New Roman"/>
          <w:sz w:val="28"/>
          <w:szCs w:val="28"/>
        </w:rPr>
        <w:t xml:space="preserve"> cho trẻ</w:t>
      </w:r>
      <w:r w:rsidR="004E098E">
        <w:rPr>
          <w:rFonts w:ascii="Times New Roman" w:eastAsia="Times New Roman" w:hAnsi="Times New Roman" w:cs="Times New Roman"/>
          <w:sz w:val="28"/>
          <w:szCs w:val="28"/>
        </w:rPr>
        <w:t xml:space="preserve"> hoạt động.</w:t>
      </w:r>
    </w:p>
    <w:p w:rsidR="00740BC1" w:rsidRPr="009F1DF5" w:rsidRDefault="00107667" w:rsidP="00C150F8">
      <w:pPr>
        <w:spacing w:before="60" w:after="120" w:line="340" w:lineRule="exact"/>
        <w:ind w:left="57" w:right="57"/>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00740BC1" w:rsidRPr="009F1DF5">
        <w:rPr>
          <w:rFonts w:ascii="Times New Roman" w:eastAsia="Times New Roman" w:hAnsi="Times New Roman" w:cs="Times New Roman"/>
          <w:b/>
          <w:bCs/>
          <w:sz w:val="28"/>
          <w:szCs w:val="28"/>
        </w:rPr>
        <w:t xml:space="preserve">Nhận xét </w:t>
      </w:r>
      <w:proofErr w:type="gramStart"/>
      <w:r w:rsidR="00740BC1" w:rsidRPr="009F1DF5">
        <w:rPr>
          <w:rFonts w:ascii="Times New Roman" w:eastAsia="Times New Roman" w:hAnsi="Times New Roman" w:cs="Times New Roman"/>
          <w:b/>
          <w:bCs/>
          <w:sz w:val="28"/>
          <w:szCs w:val="28"/>
        </w:rPr>
        <w:t>chung</w:t>
      </w:r>
      <w:proofErr w:type="gramEnd"/>
      <w:r w:rsidR="00740BC1" w:rsidRPr="009F1DF5">
        <w:rPr>
          <w:rFonts w:ascii="Times New Roman" w:eastAsia="Times New Roman" w:hAnsi="Times New Roman" w:cs="Times New Roman"/>
          <w:b/>
          <w:bCs/>
          <w:sz w:val="28"/>
          <w:szCs w:val="28"/>
        </w:rPr>
        <w:t>:</w:t>
      </w:r>
    </w:p>
    <w:p w:rsidR="00740BC1" w:rsidRPr="009F1DF5" w:rsidRDefault="003B6500"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107667">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 xml:space="preserve">- </w:t>
      </w:r>
      <w:r w:rsidR="00740BC1" w:rsidRPr="009F1DF5">
        <w:rPr>
          <w:rFonts w:ascii="Times New Roman" w:eastAsia="Times New Roman" w:hAnsi="Times New Roman" w:cs="Times New Roman"/>
          <w:sz w:val="28"/>
          <w:szCs w:val="28"/>
        </w:rPr>
        <w:t xml:space="preserve">Qua từng năm, mức độ huy động xã hội hóa tăng dần, thể hiện sự tin tưởng và gắn kết giữa nhà trường </w:t>
      </w:r>
      <w:r w:rsidR="004E098E">
        <w:rPr>
          <w:rFonts w:ascii="Times New Roman" w:eastAsia="Times New Roman" w:hAnsi="Times New Roman" w:cs="Times New Roman"/>
          <w:sz w:val="28"/>
          <w:szCs w:val="28"/>
        </w:rPr>
        <w:t>-</w:t>
      </w:r>
      <w:r w:rsidR="00740BC1" w:rsidRPr="009F1DF5">
        <w:rPr>
          <w:rFonts w:ascii="Times New Roman" w:eastAsia="Times New Roman" w:hAnsi="Times New Roman" w:cs="Times New Roman"/>
          <w:sz w:val="28"/>
          <w:szCs w:val="28"/>
        </w:rPr>
        <w:t xml:space="preserve"> phụ huynh </w:t>
      </w:r>
      <w:r w:rsidR="004E098E">
        <w:rPr>
          <w:rFonts w:ascii="Times New Roman" w:eastAsia="Times New Roman" w:hAnsi="Times New Roman" w:cs="Times New Roman"/>
          <w:sz w:val="28"/>
          <w:szCs w:val="28"/>
        </w:rPr>
        <w:t>-</w:t>
      </w:r>
      <w:r w:rsidR="00740BC1" w:rsidRPr="009F1DF5">
        <w:rPr>
          <w:rFonts w:ascii="Times New Roman" w:eastAsia="Times New Roman" w:hAnsi="Times New Roman" w:cs="Times New Roman"/>
          <w:sz w:val="28"/>
          <w:szCs w:val="28"/>
        </w:rPr>
        <w:t xml:space="preserve"> cộng đồng.</w:t>
      </w:r>
    </w:p>
    <w:p w:rsidR="00740BC1" w:rsidRPr="009F1DF5" w:rsidRDefault="00107667"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B6500">
        <w:rPr>
          <w:rFonts w:ascii="Times New Roman" w:eastAsia="Times New Roman" w:hAnsi="Times New Roman" w:cs="Times New Roman"/>
          <w:sz w:val="28"/>
          <w:szCs w:val="28"/>
        </w:rPr>
        <w:t xml:space="preserve">- </w:t>
      </w:r>
      <w:r w:rsidR="00740BC1" w:rsidRPr="009F1DF5">
        <w:rPr>
          <w:rFonts w:ascii="Times New Roman" w:eastAsia="Times New Roman" w:hAnsi="Times New Roman" w:cs="Times New Roman"/>
          <w:sz w:val="28"/>
          <w:szCs w:val="28"/>
        </w:rPr>
        <w:t xml:space="preserve"> Kinh phí huy động được sử dụng đúng mục đích, công khai minh bạch, đầu tư tập trung vào các hạng mục ưu tiên cho việc thực hiện các tiêu chí chuyên đề.</w:t>
      </w:r>
    </w:p>
    <w:p w:rsidR="00740BC1" w:rsidRPr="009F1DF5" w:rsidRDefault="00107667" w:rsidP="00C150F8">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r>
      <w:r w:rsidR="003B6500">
        <w:rPr>
          <w:rFonts w:ascii="Times New Roman" w:eastAsia="Times New Roman" w:hAnsi="Times New Roman" w:cs="Times New Roman"/>
          <w:bCs/>
          <w:sz w:val="28"/>
          <w:szCs w:val="28"/>
        </w:rPr>
        <w:t>- Vai trò của nhà trường</w:t>
      </w:r>
      <w:r w:rsidR="00740BC1" w:rsidRPr="009F1DF5">
        <w:rPr>
          <w:rFonts w:ascii="Times New Roman" w:eastAsia="Times New Roman" w:hAnsi="Times New Roman" w:cs="Times New Roman"/>
          <w:sz w:val="28"/>
          <w:szCs w:val="28"/>
        </w:rPr>
        <w:t xml:space="preserve"> Ban giám hiệu chủ động tham mưu kịp thời, trình bày kế hoạch rõ ràng, thuyết phục, được các cấp lãnh đạo và nhân dân địa phương ủng hộ.</w:t>
      </w:r>
    </w:p>
    <w:p w:rsidR="00092934" w:rsidRPr="009F1DF5" w:rsidRDefault="00092934" w:rsidP="004E098E">
      <w:pPr>
        <w:spacing w:before="60" w:after="120" w:line="340" w:lineRule="exact"/>
        <w:ind w:left="57" w:right="57" w:firstLine="663"/>
        <w:jc w:val="both"/>
        <w:outlineLvl w:val="2"/>
        <w:rPr>
          <w:rFonts w:ascii="Times New Roman" w:eastAsia="Times New Roman" w:hAnsi="Times New Roman" w:cs="Times New Roman"/>
          <w:b/>
          <w:bCs/>
          <w:sz w:val="28"/>
          <w:szCs w:val="28"/>
        </w:rPr>
      </w:pPr>
      <w:r w:rsidRPr="009F1DF5">
        <w:rPr>
          <w:rFonts w:ascii="Times New Roman" w:eastAsia="Times New Roman" w:hAnsi="Times New Roman" w:cs="Times New Roman"/>
          <w:b/>
          <w:bCs/>
          <w:sz w:val="28"/>
          <w:szCs w:val="28"/>
        </w:rPr>
        <w:t>5. Xây dựng chỉ đạo mô hình điểm:</w:t>
      </w:r>
    </w:p>
    <w:p w:rsidR="00740BC1" w:rsidRPr="009F1DF5" w:rsidRDefault="00522F09" w:rsidP="00E067E2">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740BC1" w:rsidRPr="009F1DF5">
        <w:rPr>
          <w:rFonts w:ascii="Times New Roman" w:eastAsia="Times New Roman" w:hAnsi="Times New Roman" w:cs="Times New Roman"/>
          <w:sz w:val="28"/>
          <w:szCs w:val="28"/>
        </w:rPr>
        <w:t xml:space="preserve">Việc xây dựng và chỉ đạo mô hình điểm là một trong những nhiệm vụ trọng tâm nhằm triển khai có chiều sâu hai chuyên đề: </w:t>
      </w:r>
      <w:r w:rsidR="00740BC1" w:rsidRPr="009F1DF5">
        <w:rPr>
          <w:rFonts w:ascii="Times New Roman" w:eastAsia="Times New Roman" w:hAnsi="Times New Roman" w:cs="Times New Roman"/>
          <w:b/>
          <w:bCs/>
          <w:sz w:val="28"/>
          <w:szCs w:val="28"/>
        </w:rPr>
        <w:t>“</w:t>
      </w:r>
      <w:r w:rsidR="00740BC1" w:rsidRPr="004645B2">
        <w:rPr>
          <w:rFonts w:ascii="Times New Roman" w:eastAsia="Times New Roman" w:hAnsi="Times New Roman" w:cs="Times New Roman"/>
          <w:bCs/>
          <w:i/>
          <w:sz w:val="28"/>
          <w:szCs w:val="28"/>
        </w:rPr>
        <w:t>Phối hợp giữa gia đình, nhà trường và cộng đồng”</w:t>
      </w:r>
      <w:r w:rsidR="00740BC1" w:rsidRPr="004645B2">
        <w:rPr>
          <w:rFonts w:ascii="Times New Roman" w:eastAsia="Times New Roman" w:hAnsi="Times New Roman" w:cs="Times New Roman"/>
          <w:i/>
          <w:sz w:val="28"/>
          <w:szCs w:val="28"/>
        </w:rPr>
        <w:t xml:space="preserve"> và </w:t>
      </w:r>
      <w:r w:rsidR="00740BC1" w:rsidRPr="004645B2">
        <w:rPr>
          <w:rFonts w:ascii="Times New Roman" w:eastAsia="Times New Roman" w:hAnsi="Times New Roman" w:cs="Times New Roman"/>
          <w:bCs/>
          <w:i/>
          <w:sz w:val="28"/>
          <w:szCs w:val="28"/>
        </w:rPr>
        <w:t>“Xây dựng trường mầm non lấy trẻ làm trung tâm</w:t>
      </w:r>
      <w:r w:rsidR="00740BC1" w:rsidRPr="009F1DF5">
        <w:rPr>
          <w:rFonts w:ascii="Times New Roman" w:eastAsia="Times New Roman" w:hAnsi="Times New Roman" w:cs="Times New Roman"/>
          <w:b/>
          <w:bCs/>
          <w:sz w:val="28"/>
          <w:szCs w:val="28"/>
        </w:rPr>
        <w:t>”</w:t>
      </w:r>
      <w:r w:rsidR="00740BC1" w:rsidRPr="009F1DF5">
        <w:rPr>
          <w:rFonts w:ascii="Times New Roman" w:eastAsia="Times New Roman" w:hAnsi="Times New Roman" w:cs="Times New Roman"/>
          <w:sz w:val="28"/>
          <w:szCs w:val="28"/>
        </w:rPr>
        <w:t>. Trong từng năm học, nhà trường đã lựa chọn lớp phù hợp để làm điểm, qua đó tổ chức theo dõi, đánh giá và nhân rộng hiệu quả thực hành tốt.</w:t>
      </w:r>
    </w:p>
    <w:p w:rsidR="004645B2" w:rsidRPr="004645B2" w:rsidRDefault="004645B2" w:rsidP="004645B2">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ab/>
      </w:r>
      <w:r w:rsidRPr="004645B2">
        <w:rPr>
          <w:rFonts w:ascii="Times New Roman" w:eastAsia="Times New Roman" w:hAnsi="Times New Roman" w:cs="Times New Roman"/>
          <w:bCs/>
          <w:sz w:val="28"/>
          <w:szCs w:val="28"/>
        </w:rPr>
        <w:t>Nhà trường đã lựa chọn và xây dựn</w:t>
      </w:r>
      <w:r>
        <w:rPr>
          <w:rFonts w:ascii="Times New Roman" w:eastAsia="Times New Roman" w:hAnsi="Times New Roman" w:cs="Times New Roman"/>
          <w:bCs/>
          <w:sz w:val="28"/>
          <w:szCs w:val="28"/>
        </w:rPr>
        <w:t xml:space="preserve">g 03 lớp điểm gồm: Lớp 5 tuổi </w:t>
      </w:r>
      <w:r w:rsidR="003B79A2">
        <w:rPr>
          <w:rFonts w:ascii="Times New Roman" w:eastAsia="Times New Roman" w:hAnsi="Times New Roman" w:cs="Times New Roman"/>
          <w:bCs/>
          <w:sz w:val="28"/>
          <w:szCs w:val="28"/>
        </w:rPr>
        <w:t xml:space="preserve">C </w:t>
      </w:r>
      <w:r>
        <w:rPr>
          <w:rFonts w:ascii="Times New Roman" w:eastAsia="Times New Roman" w:hAnsi="Times New Roman" w:cs="Times New Roman"/>
          <w:bCs/>
          <w:sz w:val="28"/>
          <w:szCs w:val="28"/>
        </w:rPr>
        <w:t xml:space="preserve">, Lớp 4 tuổi </w:t>
      </w:r>
      <w:r w:rsidR="003B79A2">
        <w:rPr>
          <w:rFonts w:ascii="Times New Roman" w:eastAsia="Times New Roman" w:hAnsi="Times New Roman" w:cs="Times New Roman"/>
          <w:bCs/>
          <w:sz w:val="28"/>
          <w:szCs w:val="28"/>
        </w:rPr>
        <w:t>A</w:t>
      </w:r>
      <w:r>
        <w:rPr>
          <w:rFonts w:ascii="Times New Roman" w:eastAsia="Times New Roman" w:hAnsi="Times New Roman" w:cs="Times New Roman"/>
          <w:bCs/>
          <w:sz w:val="28"/>
          <w:szCs w:val="28"/>
        </w:rPr>
        <w:t xml:space="preserve">, và Lớp 3 tuổi </w:t>
      </w:r>
      <w:r w:rsidR="003B79A2">
        <w:rPr>
          <w:rFonts w:ascii="Times New Roman" w:eastAsia="Times New Roman" w:hAnsi="Times New Roman" w:cs="Times New Roman"/>
          <w:bCs/>
          <w:sz w:val="28"/>
          <w:szCs w:val="28"/>
        </w:rPr>
        <w:t>B</w:t>
      </w:r>
      <w:r w:rsidRPr="004645B2">
        <w:rPr>
          <w:rFonts w:ascii="Times New Roman" w:eastAsia="Times New Roman" w:hAnsi="Times New Roman" w:cs="Times New Roman"/>
          <w:bCs/>
          <w:sz w:val="28"/>
          <w:szCs w:val="28"/>
        </w:rPr>
        <w:t xml:space="preserve"> để tr</w:t>
      </w:r>
      <w:r>
        <w:rPr>
          <w:rFonts w:ascii="Times New Roman" w:eastAsia="Times New Roman" w:hAnsi="Times New Roman" w:cs="Times New Roman"/>
          <w:bCs/>
          <w:sz w:val="28"/>
          <w:szCs w:val="28"/>
        </w:rPr>
        <w:t>iển khai đồng bộ hai chuyên đề:</w:t>
      </w:r>
      <w:r w:rsidRPr="004645B2">
        <w:rPr>
          <w:rFonts w:ascii="Times New Roman" w:eastAsia="Times New Roman" w:hAnsi="Times New Roman" w:cs="Times New Roman"/>
          <w:bCs/>
          <w:sz w:val="28"/>
          <w:szCs w:val="28"/>
        </w:rPr>
        <w:t xml:space="preserve"> “Xây dựng trường</w:t>
      </w:r>
      <w:r>
        <w:rPr>
          <w:rFonts w:ascii="Times New Roman" w:eastAsia="Times New Roman" w:hAnsi="Times New Roman" w:cs="Times New Roman"/>
          <w:bCs/>
          <w:sz w:val="28"/>
          <w:szCs w:val="28"/>
        </w:rPr>
        <w:t xml:space="preserve"> mầm non lấy trẻ làm trung tâm” </w:t>
      </w:r>
      <w:r w:rsidRPr="004645B2">
        <w:rPr>
          <w:rFonts w:ascii="Times New Roman" w:eastAsia="Times New Roman" w:hAnsi="Times New Roman" w:cs="Times New Roman"/>
          <w:bCs/>
          <w:sz w:val="28"/>
          <w:szCs w:val="28"/>
        </w:rPr>
        <w:t>“Phối hợp giữa gia đình, nhà trường và cộng đồng trong chăm sóc, giáo dục tr</w:t>
      </w:r>
      <w:r>
        <w:rPr>
          <w:rFonts w:ascii="Times New Roman" w:eastAsia="Times New Roman" w:hAnsi="Times New Roman" w:cs="Times New Roman"/>
          <w:bCs/>
          <w:sz w:val="28"/>
          <w:szCs w:val="28"/>
        </w:rPr>
        <w:t>ẻ”</w:t>
      </w:r>
    </w:p>
    <w:p w:rsidR="004645B2" w:rsidRPr="004645B2" w:rsidRDefault="004645B2" w:rsidP="004645B2">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ab/>
        <w:t xml:space="preserve">- Lớp 5 tuổi </w:t>
      </w:r>
      <w:r w:rsidR="003B79A2">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w:t>
      </w:r>
    </w:p>
    <w:p w:rsidR="004645B2" w:rsidRPr="004645B2" w:rsidRDefault="004645B2" w:rsidP="004645B2">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4645B2">
        <w:rPr>
          <w:rFonts w:ascii="Times New Roman" w:eastAsia="Times New Roman" w:hAnsi="Times New Roman" w:cs="Times New Roman"/>
          <w:bCs/>
          <w:sz w:val="28"/>
          <w:szCs w:val="28"/>
        </w:rPr>
        <w:t>Thực hiện chuyên đề “Lấy trẻ làm trung tâm”:</w:t>
      </w:r>
    </w:p>
    <w:p w:rsidR="004645B2" w:rsidRPr="004645B2" w:rsidRDefault="004645B2" w:rsidP="004645B2">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4645B2">
        <w:rPr>
          <w:rFonts w:ascii="Times New Roman" w:eastAsia="Times New Roman" w:hAnsi="Times New Roman" w:cs="Times New Roman"/>
          <w:bCs/>
          <w:sz w:val="28"/>
          <w:szCs w:val="28"/>
        </w:rPr>
        <w:t>Giáo viên thiết kế môi trường lớp học mở với các góc chơi sáng tạo (góc lắp ghép, góc xây dựng, góc khoa học nhỏ...). Trẻ được tham gia lựa chọn chủ đề học tập,</w:t>
      </w:r>
      <w:r>
        <w:rPr>
          <w:rFonts w:ascii="Times New Roman" w:eastAsia="Times New Roman" w:hAnsi="Times New Roman" w:cs="Times New Roman"/>
          <w:bCs/>
          <w:sz w:val="28"/>
          <w:szCs w:val="28"/>
        </w:rPr>
        <w:t xml:space="preserve"> lên ý tưởng hoạt động kế hoạch</w:t>
      </w:r>
      <w:r w:rsidRPr="004645B2">
        <w:rPr>
          <w:rFonts w:ascii="Times New Roman" w:eastAsia="Times New Roman" w:hAnsi="Times New Roman" w:cs="Times New Roman"/>
          <w:bCs/>
          <w:sz w:val="28"/>
          <w:szCs w:val="28"/>
        </w:rPr>
        <w:t xml:space="preserve"> “Bé sẵn sàng vào lớp 1”.</w:t>
      </w:r>
    </w:p>
    <w:p w:rsidR="004645B2" w:rsidRPr="004645B2" w:rsidRDefault="004645B2" w:rsidP="004645B2">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4645B2">
        <w:rPr>
          <w:rFonts w:ascii="Times New Roman" w:eastAsia="Times New Roman" w:hAnsi="Times New Roman" w:cs="Times New Roman"/>
          <w:bCs/>
          <w:sz w:val="28"/>
          <w:szCs w:val="28"/>
        </w:rPr>
        <w:t xml:space="preserve">Các hoạt động giáo dục </w:t>
      </w:r>
      <w:proofErr w:type="gramStart"/>
      <w:r w:rsidRPr="004645B2">
        <w:rPr>
          <w:rFonts w:ascii="Times New Roman" w:eastAsia="Times New Roman" w:hAnsi="Times New Roman" w:cs="Times New Roman"/>
          <w:bCs/>
          <w:sz w:val="28"/>
          <w:szCs w:val="28"/>
        </w:rPr>
        <w:t>theo</w:t>
      </w:r>
      <w:proofErr w:type="gramEnd"/>
      <w:r w:rsidRPr="004645B2">
        <w:rPr>
          <w:rFonts w:ascii="Times New Roman" w:eastAsia="Times New Roman" w:hAnsi="Times New Roman" w:cs="Times New Roman"/>
          <w:bCs/>
          <w:sz w:val="28"/>
          <w:szCs w:val="28"/>
        </w:rPr>
        <w:t xml:space="preserve"> hướng phát triển năng lực cá nhân, tăng thời lượng cho hoạt động trải nghiệm: làm đồ chơi tái chế, trò chơ</w:t>
      </w:r>
      <w:r>
        <w:rPr>
          <w:rFonts w:ascii="Times New Roman" w:eastAsia="Times New Roman" w:hAnsi="Times New Roman" w:cs="Times New Roman"/>
          <w:bCs/>
          <w:sz w:val="28"/>
          <w:szCs w:val="28"/>
        </w:rPr>
        <w:t xml:space="preserve">i dân gian, </w:t>
      </w:r>
      <w:r w:rsidR="00B0733F">
        <w:rPr>
          <w:rFonts w:ascii="Times New Roman" w:eastAsia="Times New Roman" w:hAnsi="Times New Roman" w:cs="Times New Roman"/>
          <w:bCs/>
          <w:sz w:val="28"/>
          <w:szCs w:val="28"/>
        </w:rPr>
        <w:t>Ngày hội thể thao của bé, tiệc bucfe, bữa cơm gia đình…</w:t>
      </w:r>
    </w:p>
    <w:p w:rsidR="004645B2" w:rsidRPr="004645B2" w:rsidRDefault="004645B2" w:rsidP="004645B2">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4645B2">
        <w:rPr>
          <w:rFonts w:ascii="Times New Roman" w:eastAsia="Times New Roman" w:hAnsi="Times New Roman" w:cs="Times New Roman"/>
          <w:bCs/>
          <w:sz w:val="28"/>
          <w:szCs w:val="28"/>
        </w:rPr>
        <w:t>Thực hiện chuyên đề “Phối hợp ba bên”:</w:t>
      </w:r>
    </w:p>
    <w:p w:rsidR="004645B2" w:rsidRPr="004645B2" w:rsidRDefault="004645B2" w:rsidP="004645B2">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4645B2">
        <w:rPr>
          <w:rFonts w:ascii="Times New Roman" w:eastAsia="Times New Roman" w:hAnsi="Times New Roman" w:cs="Times New Roman"/>
          <w:bCs/>
          <w:sz w:val="28"/>
          <w:szCs w:val="28"/>
        </w:rPr>
        <w:t>Nhà trường phối hợp với phụ huynh tổ chức “Ngày hội bé vào lớp 1”, mời phụ huynh chia sẻ về kỹ năng chuẩn bị tâm lý cho trẻ. T</w:t>
      </w:r>
      <w:r>
        <w:rPr>
          <w:rFonts w:ascii="Times New Roman" w:eastAsia="Times New Roman" w:hAnsi="Times New Roman" w:cs="Times New Roman"/>
          <w:bCs/>
          <w:sz w:val="28"/>
          <w:szCs w:val="28"/>
        </w:rPr>
        <w:t xml:space="preserve">ổ chức họp phụ huynh chuyên đề. </w:t>
      </w:r>
      <w:r w:rsidRPr="004645B2">
        <w:rPr>
          <w:rFonts w:ascii="Times New Roman" w:eastAsia="Times New Roman" w:hAnsi="Times New Roman" w:cs="Times New Roman"/>
          <w:bCs/>
          <w:sz w:val="28"/>
          <w:szCs w:val="28"/>
        </w:rPr>
        <w:t>Tăng cườ</w:t>
      </w:r>
      <w:r>
        <w:rPr>
          <w:rFonts w:ascii="Times New Roman" w:eastAsia="Times New Roman" w:hAnsi="Times New Roman" w:cs="Times New Roman"/>
          <w:bCs/>
          <w:sz w:val="28"/>
          <w:szCs w:val="28"/>
        </w:rPr>
        <w:t>ng tương tác qua nhóm Zalo lớp.</w:t>
      </w:r>
    </w:p>
    <w:p w:rsidR="004645B2" w:rsidRPr="004645B2" w:rsidRDefault="004645B2" w:rsidP="004645B2">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EF62D2">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Lớp 4 tuổi </w:t>
      </w:r>
      <w:r w:rsidR="003B79A2">
        <w:rPr>
          <w:rFonts w:ascii="Times New Roman" w:eastAsia="Times New Roman" w:hAnsi="Times New Roman" w:cs="Times New Roman"/>
          <w:bCs/>
          <w:sz w:val="28"/>
          <w:szCs w:val="28"/>
        </w:rPr>
        <w:t>A</w:t>
      </w:r>
      <w:r>
        <w:rPr>
          <w:rFonts w:ascii="Times New Roman" w:eastAsia="Times New Roman" w:hAnsi="Times New Roman" w:cs="Times New Roman"/>
          <w:bCs/>
          <w:sz w:val="28"/>
          <w:szCs w:val="28"/>
        </w:rPr>
        <w:t>:</w:t>
      </w:r>
    </w:p>
    <w:p w:rsidR="004645B2" w:rsidRPr="004645B2" w:rsidRDefault="004645B2" w:rsidP="004645B2">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4645B2">
        <w:rPr>
          <w:rFonts w:ascii="Times New Roman" w:eastAsia="Times New Roman" w:hAnsi="Times New Roman" w:cs="Times New Roman"/>
          <w:bCs/>
          <w:sz w:val="28"/>
          <w:szCs w:val="28"/>
        </w:rPr>
        <w:t>Thực hiện chuyên đề “Lấy trẻ làm trung tâm”:</w:t>
      </w:r>
    </w:p>
    <w:p w:rsidR="004645B2" w:rsidRPr="004645B2" w:rsidRDefault="004645B2" w:rsidP="004645B2">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ab/>
      </w:r>
      <w:r w:rsidRPr="004645B2">
        <w:rPr>
          <w:rFonts w:ascii="Times New Roman" w:eastAsia="Times New Roman" w:hAnsi="Times New Roman" w:cs="Times New Roman"/>
          <w:bCs/>
          <w:sz w:val="28"/>
          <w:szCs w:val="28"/>
        </w:rPr>
        <w:t xml:space="preserve">Xây dựng môi trường học tập phong phú trong và ngoài lớp với chủ đề “Thế giới quanh em”. Tổ chức các hoạt động quan sát thiên nhiên, trải nghiệm tại vườn rau của trường. Trẻ được làm quen với các kỹ năng tự phục vụ, quan sát và thể hiện suy nghĩ qua </w:t>
      </w:r>
      <w:r>
        <w:rPr>
          <w:rFonts w:ascii="Times New Roman" w:eastAsia="Times New Roman" w:hAnsi="Times New Roman" w:cs="Times New Roman"/>
          <w:bCs/>
          <w:sz w:val="28"/>
          <w:szCs w:val="28"/>
        </w:rPr>
        <w:t>tranh vẽ, kể chuyện theo tranh…</w:t>
      </w:r>
    </w:p>
    <w:p w:rsidR="004645B2" w:rsidRPr="004645B2" w:rsidRDefault="004645B2" w:rsidP="004645B2">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4645B2">
        <w:rPr>
          <w:rFonts w:ascii="Times New Roman" w:eastAsia="Times New Roman" w:hAnsi="Times New Roman" w:cs="Times New Roman"/>
          <w:bCs/>
          <w:sz w:val="28"/>
          <w:szCs w:val="28"/>
        </w:rPr>
        <w:t>Thực hiện chuyên đề “Phối hợp ba bên”:</w:t>
      </w:r>
    </w:p>
    <w:p w:rsidR="004645B2" w:rsidRPr="004645B2" w:rsidRDefault="004645B2" w:rsidP="004645B2">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4645B2">
        <w:rPr>
          <w:rFonts w:ascii="Times New Roman" w:eastAsia="Times New Roman" w:hAnsi="Times New Roman" w:cs="Times New Roman"/>
          <w:bCs/>
          <w:sz w:val="28"/>
          <w:szCs w:val="28"/>
        </w:rPr>
        <w:t xml:space="preserve">Phối hợp với Hội Phụ huynh tổ chức “Ngày hội gia đình cùng bé sáng tạo” – nơi phụ huynh cùng trẻ làm đồ chơi từ nguyên vật liệu mở. </w:t>
      </w:r>
      <w:proofErr w:type="gramStart"/>
      <w:r w:rsidRPr="004645B2">
        <w:rPr>
          <w:rFonts w:ascii="Times New Roman" w:eastAsia="Times New Roman" w:hAnsi="Times New Roman" w:cs="Times New Roman"/>
          <w:bCs/>
          <w:sz w:val="28"/>
          <w:szCs w:val="28"/>
        </w:rPr>
        <w:t>Kết nối với tổ chức Đoàn xã tổ chức hoạt động "</w:t>
      </w:r>
      <w:r w:rsidR="00B0733F">
        <w:rPr>
          <w:rFonts w:ascii="Times New Roman" w:eastAsia="Times New Roman" w:hAnsi="Times New Roman" w:cs="Times New Roman"/>
          <w:bCs/>
          <w:sz w:val="28"/>
          <w:szCs w:val="28"/>
        </w:rPr>
        <w:t>ngày hội thể thao, tiệc bucfe</w:t>
      </w:r>
      <w:r w:rsidRPr="004645B2">
        <w:rPr>
          <w:rFonts w:ascii="Times New Roman" w:eastAsia="Times New Roman" w:hAnsi="Times New Roman" w:cs="Times New Roman"/>
          <w:bCs/>
          <w:sz w:val="28"/>
          <w:szCs w:val="28"/>
        </w:rPr>
        <w:t>" 100% phụ huynh có tham gia hỗ t</w:t>
      </w:r>
      <w:r>
        <w:rPr>
          <w:rFonts w:ascii="Times New Roman" w:eastAsia="Times New Roman" w:hAnsi="Times New Roman" w:cs="Times New Roman"/>
          <w:bCs/>
          <w:sz w:val="28"/>
          <w:szCs w:val="28"/>
        </w:rPr>
        <w:t>rợ.</w:t>
      </w:r>
      <w:proofErr w:type="gramEnd"/>
    </w:p>
    <w:p w:rsidR="004645B2" w:rsidRPr="004645B2" w:rsidRDefault="00EF62D2" w:rsidP="004645B2">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xml:space="preserve">- Lớp 3 tuổi </w:t>
      </w:r>
      <w:r w:rsidR="003B79A2">
        <w:rPr>
          <w:rFonts w:ascii="Times New Roman" w:eastAsia="Times New Roman" w:hAnsi="Times New Roman" w:cs="Times New Roman"/>
          <w:bCs/>
          <w:sz w:val="28"/>
          <w:szCs w:val="28"/>
        </w:rPr>
        <w:t>B</w:t>
      </w:r>
      <w:r w:rsidR="004645B2">
        <w:rPr>
          <w:rFonts w:ascii="Times New Roman" w:eastAsia="Times New Roman" w:hAnsi="Times New Roman" w:cs="Times New Roman"/>
          <w:bCs/>
          <w:sz w:val="28"/>
          <w:szCs w:val="28"/>
        </w:rPr>
        <w:t>:</w:t>
      </w:r>
    </w:p>
    <w:p w:rsidR="004645B2" w:rsidRPr="004645B2" w:rsidRDefault="004645B2" w:rsidP="004645B2">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4645B2">
        <w:rPr>
          <w:rFonts w:ascii="Times New Roman" w:eastAsia="Times New Roman" w:hAnsi="Times New Roman" w:cs="Times New Roman"/>
          <w:bCs/>
          <w:sz w:val="28"/>
          <w:szCs w:val="28"/>
        </w:rPr>
        <w:t>Thực hiện chuyên đề “Lấy trẻ làm trung tâm”:</w:t>
      </w:r>
    </w:p>
    <w:p w:rsidR="00B95BA8" w:rsidRPr="004645B2" w:rsidRDefault="004645B2" w:rsidP="004645B2">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4645B2">
        <w:rPr>
          <w:rFonts w:ascii="Times New Roman" w:eastAsia="Times New Roman" w:hAnsi="Times New Roman" w:cs="Times New Roman"/>
          <w:bCs/>
          <w:sz w:val="28"/>
          <w:szCs w:val="28"/>
        </w:rPr>
        <w:t xml:space="preserve">Tập trung xây dựng môi trường gần </w:t>
      </w:r>
      <w:proofErr w:type="gramStart"/>
      <w:r w:rsidRPr="004645B2">
        <w:rPr>
          <w:rFonts w:ascii="Times New Roman" w:eastAsia="Times New Roman" w:hAnsi="Times New Roman" w:cs="Times New Roman"/>
          <w:bCs/>
          <w:sz w:val="28"/>
          <w:szCs w:val="28"/>
        </w:rPr>
        <w:t>gũi</w:t>
      </w:r>
      <w:proofErr w:type="gramEnd"/>
      <w:r w:rsidRPr="004645B2">
        <w:rPr>
          <w:rFonts w:ascii="Times New Roman" w:eastAsia="Times New Roman" w:hAnsi="Times New Roman" w:cs="Times New Roman"/>
          <w:bCs/>
          <w:sz w:val="28"/>
          <w:szCs w:val="28"/>
        </w:rPr>
        <w:t xml:space="preserve">, thân thiện giúp trẻ mới đi học nhanh chóng hòa nhập. Các góc chơi được thiết kế thấp, </w:t>
      </w:r>
      <w:proofErr w:type="gramStart"/>
      <w:r w:rsidRPr="004645B2">
        <w:rPr>
          <w:rFonts w:ascii="Times New Roman" w:eastAsia="Times New Roman" w:hAnsi="Times New Roman" w:cs="Times New Roman"/>
          <w:bCs/>
          <w:sz w:val="28"/>
          <w:szCs w:val="28"/>
        </w:rPr>
        <w:t>an</w:t>
      </w:r>
      <w:proofErr w:type="gramEnd"/>
      <w:r w:rsidRPr="004645B2">
        <w:rPr>
          <w:rFonts w:ascii="Times New Roman" w:eastAsia="Times New Roman" w:hAnsi="Times New Roman" w:cs="Times New Roman"/>
          <w:bCs/>
          <w:sz w:val="28"/>
          <w:szCs w:val="28"/>
        </w:rPr>
        <w:t xml:space="preserve"> t</w:t>
      </w:r>
      <w:r w:rsidR="00755A01">
        <w:rPr>
          <w:rFonts w:ascii="Times New Roman" w:eastAsia="Times New Roman" w:hAnsi="Times New Roman" w:cs="Times New Roman"/>
          <w:bCs/>
          <w:sz w:val="28"/>
          <w:szCs w:val="28"/>
        </w:rPr>
        <w:t xml:space="preserve">oàn, sử dụng màu sắc nhẹ nhàng. </w:t>
      </w:r>
      <w:r w:rsidRPr="004645B2">
        <w:rPr>
          <w:rFonts w:ascii="Times New Roman" w:eastAsia="Times New Roman" w:hAnsi="Times New Roman" w:cs="Times New Roman"/>
          <w:bCs/>
          <w:sz w:val="28"/>
          <w:szCs w:val="28"/>
        </w:rPr>
        <w:t>Trẻ được tự do lựa chọn hoạt động, thể hiện cảm</w:t>
      </w:r>
      <w:r>
        <w:rPr>
          <w:rFonts w:ascii="Times New Roman" w:eastAsia="Times New Roman" w:hAnsi="Times New Roman" w:cs="Times New Roman"/>
          <w:bCs/>
          <w:sz w:val="28"/>
          <w:szCs w:val="28"/>
        </w:rPr>
        <w:t xml:space="preserve"> xúc qua âm nhạc, vận động nhẹ.</w:t>
      </w:r>
      <w:r w:rsidR="00B95BA8">
        <w:rPr>
          <w:rFonts w:ascii="Times New Roman" w:eastAsia="Times New Roman" w:hAnsi="Times New Roman" w:cs="Times New Roman"/>
          <w:bCs/>
          <w:sz w:val="28"/>
          <w:szCs w:val="28"/>
        </w:rPr>
        <w:t xml:space="preserve"> </w:t>
      </w:r>
      <w:r w:rsidR="00B95BA8" w:rsidRPr="00B95BA8">
        <w:rPr>
          <w:rFonts w:ascii="Times New Roman" w:eastAsia="Times New Roman" w:hAnsi="Times New Roman" w:cs="Times New Roman"/>
          <w:iCs/>
          <w:sz w:val="28"/>
          <w:szCs w:val="28"/>
        </w:rPr>
        <w:t>Phát triển kỹ năng tự phục vụ</w:t>
      </w:r>
      <w:r w:rsidR="00B95BA8">
        <w:rPr>
          <w:rFonts w:ascii="Times New Roman" w:eastAsia="Times New Roman" w:hAnsi="Times New Roman" w:cs="Times New Roman"/>
          <w:iCs/>
          <w:sz w:val="28"/>
          <w:szCs w:val="28"/>
        </w:rPr>
        <w:t xml:space="preserve"> và trải nghiệm thực tế cho trẻ.</w:t>
      </w:r>
      <w:r w:rsidR="00B95BA8">
        <w:rPr>
          <w:rFonts w:ascii="Times New Roman" w:eastAsia="Times New Roman" w:hAnsi="Times New Roman" w:cs="Times New Roman"/>
          <w:bCs/>
          <w:sz w:val="28"/>
          <w:szCs w:val="28"/>
        </w:rPr>
        <w:t xml:space="preserve"> </w:t>
      </w:r>
      <w:r w:rsidR="00B95BA8" w:rsidRPr="009F1DF5">
        <w:rPr>
          <w:rFonts w:ascii="Times New Roman" w:eastAsia="Times New Roman" w:hAnsi="Times New Roman" w:cs="Times New Roman"/>
          <w:sz w:val="28"/>
          <w:szCs w:val="28"/>
        </w:rPr>
        <w:t>Trẻ tự phục vụ bữa ăn, xếp bàn, chăm sóc góc thiên nhiên, tưới cây.</w:t>
      </w:r>
      <w:r w:rsidR="00B95BA8">
        <w:rPr>
          <w:rFonts w:ascii="Times New Roman" w:eastAsia="Times New Roman" w:hAnsi="Times New Roman" w:cs="Times New Roman"/>
          <w:bCs/>
          <w:sz w:val="28"/>
          <w:szCs w:val="28"/>
        </w:rPr>
        <w:t xml:space="preserve"> </w:t>
      </w:r>
      <w:r w:rsidR="00B95BA8" w:rsidRPr="009F1DF5">
        <w:rPr>
          <w:rFonts w:ascii="Times New Roman" w:eastAsia="Times New Roman" w:hAnsi="Times New Roman" w:cs="Times New Roman"/>
          <w:sz w:val="28"/>
          <w:szCs w:val="28"/>
        </w:rPr>
        <w:t>Tham gia trải nghiệm tại vườn rau của trường, được đóng vai “người bán hàng</w:t>
      </w:r>
      <w:proofErr w:type="gramStart"/>
      <w:r w:rsidR="00B95BA8" w:rsidRPr="009F1DF5">
        <w:rPr>
          <w:rFonts w:ascii="Times New Roman" w:eastAsia="Times New Roman" w:hAnsi="Times New Roman" w:cs="Times New Roman"/>
          <w:sz w:val="28"/>
          <w:szCs w:val="28"/>
        </w:rPr>
        <w:t xml:space="preserve">” </w:t>
      </w:r>
      <w:r w:rsidR="00755A01">
        <w:rPr>
          <w:rFonts w:ascii="Times New Roman" w:eastAsia="Times New Roman" w:hAnsi="Times New Roman" w:cs="Times New Roman"/>
          <w:sz w:val="28"/>
          <w:szCs w:val="28"/>
        </w:rPr>
        <w:t>.</w:t>
      </w:r>
      <w:proofErr w:type="gramEnd"/>
    </w:p>
    <w:p w:rsidR="004645B2" w:rsidRPr="004645B2" w:rsidRDefault="004645B2" w:rsidP="004645B2">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4645B2">
        <w:rPr>
          <w:rFonts w:ascii="Times New Roman" w:eastAsia="Times New Roman" w:hAnsi="Times New Roman" w:cs="Times New Roman"/>
          <w:bCs/>
          <w:sz w:val="28"/>
          <w:szCs w:val="28"/>
        </w:rPr>
        <w:t>Thực hiện chuyên đề “Phối hợp ba bên”:</w:t>
      </w:r>
    </w:p>
    <w:p w:rsidR="004645B2" w:rsidRPr="004645B2" w:rsidRDefault="004645B2" w:rsidP="004645B2">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4645B2">
        <w:rPr>
          <w:rFonts w:ascii="Times New Roman" w:eastAsia="Times New Roman" w:hAnsi="Times New Roman" w:cs="Times New Roman"/>
          <w:bCs/>
          <w:sz w:val="28"/>
          <w:szCs w:val="28"/>
        </w:rPr>
        <w:t>Phối hợp phụ huynh trong việc hình thành thói quen sinh hoạt cho trẻ: hướng dẫn trẻ mặc quần áo, xếp đồ dùng. Tổ chức “Tuần làm quen cùng cha mẹ” đầu năm học, giúp trẻ bớt bỡ ngỡ. Phát hành s</w:t>
      </w:r>
      <w:r w:rsidR="00EF62D2">
        <w:rPr>
          <w:rFonts w:ascii="Times New Roman" w:eastAsia="Times New Roman" w:hAnsi="Times New Roman" w:cs="Times New Roman"/>
          <w:bCs/>
          <w:sz w:val="28"/>
          <w:szCs w:val="28"/>
        </w:rPr>
        <w:t xml:space="preserve">ổ tay trao đổi giữa giáo viên - </w:t>
      </w:r>
      <w:r w:rsidRPr="004645B2">
        <w:rPr>
          <w:rFonts w:ascii="Times New Roman" w:eastAsia="Times New Roman" w:hAnsi="Times New Roman" w:cs="Times New Roman"/>
          <w:bCs/>
          <w:sz w:val="28"/>
          <w:szCs w:val="28"/>
        </w:rPr>
        <w:t>phụ huynh, giúp c</w:t>
      </w:r>
      <w:r>
        <w:rPr>
          <w:rFonts w:ascii="Times New Roman" w:eastAsia="Times New Roman" w:hAnsi="Times New Roman" w:cs="Times New Roman"/>
          <w:bCs/>
          <w:sz w:val="28"/>
          <w:szCs w:val="28"/>
        </w:rPr>
        <w:t>ập nhật tình hình trẻ mỗi ngày.</w:t>
      </w:r>
    </w:p>
    <w:p w:rsidR="004645B2" w:rsidRPr="004645B2" w:rsidRDefault="004645B2" w:rsidP="004645B2">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4645B2">
        <w:rPr>
          <w:rFonts w:ascii="Times New Roman" w:eastAsia="Times New Roman" w:hAnsi="Times New Roman" w:cs="Times New Roman"/>
          <w:bCs/>
          <w:sz w:val="28"/>
          <w:szCs w:val="28"/>
        </w:rPr>
        <w:t>Qua việc triển khai tại các lớp điểm, mô hình hoạt động theo hướng lấy trẻ làm trung tâm gắn với sự phối hợp ba bên đã cho thấy hiệu quả rõ rệt: trẻ tự tin, mạnh dạn; môi trường giáo dục được cải thiện tích cực; phụ huynh có ý thức đồng hành cùng nhà trường.</w:t>
      </w:r>
    </w:p>
    <w:p w:rsidR="004645B2" w:rsidRPr="004645B2" w:rsidRDefault="004645B2" w:rsidP="004645B2">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4645B2">
        <w:rPr>
          <w:rFonts w:ascii="Times New Roman" w:eastAsia="Times New Roman" w:hAnsi="Times New Roman" w:cs="Times New Roman"/>
          <w:bCs/>
          <w:sz w:val="28"/>
          <w:szCs w:val="28"/>
        </w:rPr>
        <w:t>Các lớp điểm đã được nhân rộng ra toàn trường từ năm học 2024–2025 và chia sẻ kinh nghiệm tại các buổi sinh hoạt cụm chuyên môn.</w:t>
      </w:r>
    </w:p>
    <w:p w:rsidR="00740BC1" w:rsidRPr="009F1DF5" w:rsidRDefault="004C75BD" w:rsidP="00E067E2">
      <w:pPr>
        <w:spacing w:before="60" w:after="120" w:line="340" w:lineRule="exact"/>
        <w:ind w:left="57" w:right="57"/>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00740BC1" w:rsidRPr="009F1DF5">
        <w:rPr>
          <w:rFonts w:ascii="Times New Roman" w:eastAsia="Times New Roman" w:hAnsi="Times New Roman" w:cs="Times New Roman"/>
          <w:b/>
          <w:bCs/>
          <w:sz w:val="28"/>
          <w:szCs w:val="28"/>
        </w:rPr>
        <w:t>Nhận xét chung:</w:t>
      </w:r>
    </w:p>
    <w:p w:rsidR="00740BC1" w:rsidRPr="009F1DF5" w:rsidRDefault="004C75BD" w:rsidP="004C75BD">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740BC1" w:rsidRPr="004C75BD">
        <w:rPr>
          <w:rFonts w:ascii="Times New Roman" w:eastAsia="Times New Roman" w:hAnsi="Times New Roman" w:cs="Times New Roman"/>
          <w:bCs/>
          <w:sz w:val="28"/>
          <w:szCs w:val="28"/>
        </w:rPr>
        <w:t>Tính kế thừa và liên tục:</w:t>
      </w:r>
      <w:r w:rsidR="00740BC1" w:rsidRPr="009F1DF5">
        <w:rPr>
          <w:rFonts w:ascii="Times New Roman" w:eastAsia="Times New Roman" w:hAnsi="Times New Roman" w:cs="Times New Roman"/>
          <w:sz w:val="28"/>
          <w:szCs w:val="28"/>
        </w:rPr>
        <w:t xml:space="preserve"> Việc chỉ đạo mô hình điểm được triển khai tuần tự, có đánh giá rút kinh nghiệm và nhân rộng rõ ràng qua từng năm.</w:t>
      </w:r>
    </w:p>
    <w:p w:rsidR="00740BC1" w:rsidRPr="009F1DF5" w:rsidRDefault="004C75BD" w:rsidP="004C75BD">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740BC1" w:rsidRPr="004C75BD">
        <w:rPr>
          <w:rFonts w:ascii="Times New Roman" w:eastAsia="Times New Roman" w:hAnsi="Times New Roman" w:cs="Times New Roman"/>
          <w:bCs/>
          <w:sz w:val="28"/>
          <w:szCs w:val="28"/>
        </w:rPr>
        <w:t>Độ lan tỏa</w:t>
      </w:r>
      <w:r w:rsidR="00740BC1" w:rsidRPr="009F1DF5">
        <w:rPr>
          <w:rFonts w:ascii="Times New Roman" w:eastAsia="Times New Roman" w:hAnsi="Times New Roman" w:cs="Times New Roman"/>
          <w:b/>
          <w:bCs/>
          <w:sz w:val="28"/>
          <w:szCs w:val="28"/>
        </w:rPr>
        <w:t>:</w:t>
      </w:r>
      <w:r w:rsidR="00740BC1" w:rsidRPr="009F1DF5">
        <w:rPr>
          <w:rFonts w:ascii="Times New Roman" w:eastAsia="Times New Roman" w:hAnsi="Times New Roman" w:cs="Times New Roman"/>
          <w:sz w:val="28"/>
          <w:szCs w:val="28"/>
        </w:rPr>
        <w:t xml:space="preserve"> Các lớp điểm đều có sức lan tỏa, giúp giáo viên toàn trường học tập, áp dụng vào thực tiễn lớp mình phụ trách.</w:t>
      </w:r>
    </w:p>
    <w:p w:rsidR="00740BC1" w:rsidRPr="00827B98" w:rsidRDefault="004C75BD" w:rsidP="004C75BD">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740BC1" w:rsidRPr="004C75BD">
        <w:rPr>
          <w:rFonts w:ascii="Times New Roman" w:eastAsia="Times New Roman" w:hAnsi="Times New Roman" w:cs="Times New Roman"/>
          <w:bCs/>
          <w:sz w:val="28"/>
          <w:szCs w:val="28"/>
        </w:rPr>
        <w:t>Chất lượng giáo dục</w:t>
      </w:r>
      <w:r w:rsidR="00740BC1" w:rsidRPr="009F1DF5">
        <w:rPr>
          <w:rFonts w:ascii="Times New Roman" w:eastAsia="Times New Roman" w:hAnsi="Times New Roman" w:cs="Times New Roman"/>
          <w:b/>
          <w:bCs/>
          <w:sz w:val="28"/>
          <w:szCs w:val="28"/>
        </w:rPr>
        <w:t>:</w:t>
      </w:r>
      <w:r w:rsidR="00740BC1" w:rsidRPr="009F1DF5">
        <w:rPr>
          <w:rFonts w:ascii="Times New Roman" w:eastAsia="Times New Roman" w:hAnsi="Times New Roman" w:cs="Times New Roman"/>
          <w:sz w:val="28"/>
          <w:szCs w:val="28"/>
        </w:rPr>
        <w:t xml:space="preserve"> Mô hình điểm góp phần nâng cao chất lượng chăm sóc, giáo dục trẻ, đồng thời giúp hiện thực hóa các tiêu chí của chuyên đề một cách cụ thể, sinh động.</w:t>
      </w:r>
    </w:p>
    <w:p w:rsidR="00092934" w:rsidRPr="009F1DF5" w:rsidRDefault="00092934" w:rsidP="00C1342A">
      <w:pPr>
        <w:spacing w:before="60" w:after="120" w:line="340" w:lineRule="exact"/>
        <w:ind w:left="57" w:right="57" w:firstLine="663"/>
        <w:jc w:val="both"/>
        <w:outlineLvl w:val="2"/>
        <w:rPr>
          <w:rFonts w:ascii="Times New Roman" w:eastAsia="Times New Roman" w:hAnsi="Times New Roman" w:cs="Times New Roman"/>
          <w:b/>
          <w:bCs/>
          <w:sz w:val="28"/>
          <w:szCs w:val="28"/>
        </w:rPr>
      </w:pPr>
      <w:r w:rsidRPr="009F1DF5">
        <w:rPr>
          <w:rFonts w:ascii="Times New Roman" w:eastAsia="Times New Roman" w:hAnsi="Times New Roman" w:cs="Times New Roman"/>
          <w:b/>
          <w:bCs/>
          <w:sz w:val="28"/>
          <w:szCs w:val="28"/>
        </w:rPr>
        <w:t xml:space="preserve">6. Đánh giá kết quả thực hiện </w:t>
      </w:r>
      <w:proofErr w:type="gramStart"/>
      <w:r w:rsidRPr="009F1DF5">
        <w:rPr>
          <w:rFonts w:ascii="Times New Roman" w:eastAsia="Times New Roman" w:hAnsi="Times New Roman" w:cs="Times New Roman"/>
          <w:b/>
          <w:bCs/>
          <w:sz w:val="28"/>
          <w:szCs w:val="28"/>
        </w:rPr>
        <w:t>theo</w:t>
      </w:r>
      <w:proofErr w:type="gramEnd"/>
      <w:r w:rsidRPr="009F1DF5">
        <w:rPr>
          <w:rFonts w:ascii="Times New Roman" w:eastAsia="Times New Roman" w:hAnsi="Times New Roman" w:cs="Times New Roman"/>
          <w:b/>
          <w:bCs/>
          <w:sz w:val="28"/>
          <w:szCs w:val="28"/>
        </w:rPr>
        <w:t xml:space="preserve"> tiêu chí:</w:t>
      </w:r>
    </w:p>
    <w:p w:rsidR="00041E8A" w:rsidRDefault="00AE6236" w:rsidP="004C75BD">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ab/>
      </w:r>
      <w:r w:rsidR="00041E8A" w:rsidRPr="00AC0FBC">
        <w:rPr>
          <w:rFonts w:ascii="Times New Roman" w:eastAsia="Times New Roman" w:hAnsi="Times New Roman" w:cs="Times New Roman"/>
          <w:bCs/>
          <w:sz w:val="28"/>
          <w:szCs w:val="28"/>
        </w:rPr>
        <w:t>Qua 5 năm thực hiện, nhà trường đã huy động được sự vào cuộc của các lực lượng xã hội, nâng cao nhận thức và vai trò trách nhiệm của gia đình, cộng đồng trong giáo dục mầm non, góp phần tạo môi trường giáo dục lành mạnh, đồng bộ và hiệu quả cho trẻ. Dưới đây kết quả thực hiện</w:t>
      </w:r>
      <w:r w:rsidR="00041E8A">
        <w:rPr>
          <w:rFonts w:ascii="Times New Roman" w:eastAsia="Times New Roman" w:hAnsi="Times New Roman" w:cs="Times New Roman"/>
          <w:bCs/>
          <w:sz w:val="28"/>
          <w:szCs w:val="28"/>
        </w:rPr>
        <w:t xml:space="preserve"> 2</w:t>
      </w:r>
      <w:r w:rsidR="00041E8A" w:rsidRPr="00AC0FBC">
        <w:rPr>
          <w:rFonts w:ascii="Times New Roman" w:eastAsia="Times New Roman" w:hAnsi="Times New Roman" w:cs="Times New Roman"/>
          <w:bCs/>
          <w:sz w:val="28"/>
          <w:szCs w:val="28"/>
        </w:rPr>
        <w:t xml:space="preserve"> chuyên đề theo từng tiêu chí cụ thể:</w:t>
      </w:r>
    </w:p>
    <w:p w:rsidR="004C75BD" w:rsidRDefault="00041E8A" w:rsidP="004C75BD">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4C75BD" w:rsidRPr="004C75BD">
        <w:rPr>
          <w:rFonts w:ascii="Times New Roman" w:eastAsia="Times New Roman" w:hAnsi="Times New Roman" w:cs="Times New Roman"/>
          <w:bCs/>
          <w:sz w:val="28"/>
          <w:szCs w:val="28"/>
        </w:rPr>
        <w:t>6.1. Chuyên đề “Phối hợp giữa gia đình, nhà trường và cộng đồng trong chăm sóc, giáo dục trẻ”</w:t>
      </w:r>
    </w:p>
    <w:p w:rsidR="0050016E" w:rsidRPr="0050016E" w:rsidRDefault="00CE61EE" w:rsidP="0050016E">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677A37">
        <w:rPr>
          <w:rFonts w:ascii="Times New Roman" w:eastAsia="Times New Roman" w:hAnsi="Times New Roman" w:cs="Times New Roman"/>
          <w:bCs/>
          <w:sz w:val="28"/>
          <w:szCs w:val="28"/>
        </w:rPr>
        <w:t xml:space="preserve">* </w:t>
      </w:r>
      <w:r w:rsidR="0050016E" w:rsidRPr="0050016E">
        <w:rPr>
          <w:rFonts w:ascii="Times New Roman" w:eastAsia="Times New Roman" w:hAnsi="Times New Roman" w:cs="Times New Roman"/>
          <w:bCs/>
          <w:sz w:val="28"/>
          <w:szCs w:val="28"/>
        </w:rPr>
        <w:t>Phối hợp trong xây dựng và thực hiện kế hoạch chăm sóc, giáo dục trẻ</w:t>
      </w:r>
    </w:p>
    <w:p w:rsidR="0050016E" w:rsidRPr="0050016E" w:rsidRDefault="00CE61EE" w:rsidP="0050016E">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9B3B80">
        <w:rPr>
          <w:rFonts w:ascii="Times New Roman" w:eastAsia="Times New Roman" w:hAnsi="Times New Roman" w:cs="Times New Roman"/>
          <w:bCs/>
          <w:sz w:val="28"/>
          <w:szCs w:val="28"/>
        </w:rPr>
        <w:t xml:space="preserve">Tiêu chí </w:t>
      </w:r>
      <w:r w:rsidR="0050016E" w:rsidRPr="0050016E">
        <w:rPr>
          <w:rFonts w:ascii="Times New Roman" w:eastAsia="Times New Roman" w:hAnsi="Times New Roman" w:cs="Times New Roman"/>
          <w:bCs/>
          <w:sz w:val="28"/>
          <w:szCs w:val="28"/>
        </w:rPr>
        <w:t xml:space="preserve">1.1: Trường đã chủ động phối hợp với phụ huynh và chính quyền địa phương trong việc xây dựng kế hoạch chăm sóc, giáo dục trẻ. Tỉ lệ phụ huynh tham gia đóng góp ý kiến cao, kế hoạch phù hợp với đặc điểm </w:t>
      </w:r>
      <w:r>
        <w:rPr>
          <w:rFonts w:ascii="Times New Roman" w:eastAsia="Times New Roman" w:hAnsi="Times New Roman" w:cs="Times New Roman"/>
          <w:bCs/>
          <w:sz w:val="28"/>
          <w:szCs w:val="28"/>
        </w:rPr>
        <w:t>vùng miền và điều kiện thực tế.</w:t>
      </w:r>
    </w:p>
    <w:p w:rsidR="0050016E" w:rsidRPr="0050016E" w:rsidRDefault="00CE61EE" w:rsidP="0050016E">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9B3B80">
        <w:rPr>
          <w:rFonts w:ascii="Times New Roman" w:eastAsia="Times New Roman" w:hAnsi="Times New Roman" w:cs="Times New Roman"/>
          <w:bCs/>
          <w:sz w:val="28"/>
          <w:szCs w:val="28"/>
        </w:rPr>
        <w:t xml:space="preserve">Tiêu chí </w:t>
      </w:r>
      <w:r w:rsidR="0050016E" w:rsidRPr="0050016E">
        <w:rPr>
          <w:rFonts w:ascii="Times New Roman" w:eastAsia="Times New Roman" w:hAnsi="Times New Roman" w:cs="Times New Roman"/>
          <w:bCs/>
          <w:sz w:val="28"/>
          <w:szCs w:val="28"/>
        </w:rPr>
        <w:t xml:space="preserve">1.2: Việc phối hợp chăm sóc trẻ giữa nhà trường và gia đình được thực hiện hiệu quả thông qua họp phụ huynh, trao đổi trực tiếp. Trẻ được chăm sóc đồng bộ, ít xảy ra tình trạng </w:t>
      </w:r>
      <w:r w:rsidR="00E97BDF">
        <w:rPr>
          <w:rFonts w:ascii="Times New Roman" w:eastAsia="Times New Roman" w:hAnsi="Times New Roman" w:cs="Times New Roman"/>
          <w:bCs/>
          <w:sz w:val="28"/>
          <w:szCs w:val="28"/>
        </w:rPr>
        <w:t>trái chiều giữa các môi trường.</w:t>
      </w:r>
    </w:p>
    <w:p w:rsidR="0050016E" w:rsidRPr="0050016E" w:rsidRDefault="00CE61EE" w:rsidP="0050016E">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9B3B80">
        <w:rPr>
          <w:rFonts w:ascii="Times New Roman" w:eastAsia="Times New Roman" w:hAnsi="Times New Roman" w:cs="Times New Roman"/>
          <w:bCs/>
          <w:sz w:val="28"/>
          <w:szCs w:val="28"/>
        </w:rPr>
        <w:t xml:space="preserve">Tiêu chí </w:t>
      </w:r>
      <w:r w:rsidR="0050016E" w:rsidRPr="0050016E">
        <w:rPr>
          <w:rFonts w:ascii="Times New Roman" w:eastAsia="Times New Roman" w:hAnsi="Times New Roman" w:cs="Times New Roman"/>
          <w:bCs/>
          <w:sz w:val="28"/>
          <w:szCs w:val="28"/>
        </w:rPr>
        <w:t>1.3: Gia đình và cộng đồng đã tham gia hỗ trợ xây dựng cơ sở vật chất như tu sửa lớp học, tặng đồ dùng học tập, cải tạo sân chơi. Tuy nhiên, mức độ huy đ</w:t>
      </w:r>
      <w:r w:rsidR="00E97BDF">
        <w:rPr>
          <w:rFonts w:ascii="Times New Roman" w:eastAsia="Times New Roman" w:hAnsi="Times New Roman" w:cs="Times New Roman"/>
          <w:bCs/>
          <w:sz w:val="28"/>
          <w:szCs w:val="28"/>
        </w:rPr>
        <w:t>ộng chưa đồng đều giữa các lớp.</w:t>
      </w:r>
    </w:p>
    <w:p w:rsidR="0050016E" w:rsidRPr="0050016E" w:rsidRDefault="00CE61EE" w:rsidP="0050016E">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9B3B80">
        <w:rPr>
          <w:rFonts w:ascii="Times New Roman" w:eastAsia="Times New Roman" w:hAnsi="Times New Roman" w:cs="Times New Roman"/>
          <w:bCs/>
          <w:sz w:val="28"/>
          <w:szCs w:val="28"/>
        </w:rPr>
        <w:t xml:space="preserve">Tiêu chí </w:t>
      </w:r>
      <w:r w:rsidR="0050016E" w:rsidRPr="0050016E">
        <w:rPr>
          <w:rFonts w:ascii="Times New Roman" w:eastAsia="Times New Roman" w:hAnsi="Times New Roman" w:cs="Times New Roman"/>
          <w:bCs/>
          <w:sz w:val="28"/>
          <w:szCs w:val="28"/>
        </w:rPr>
        <w:t>1.4: Môi trường giao tiếp văn hóa, thân thiện giữa giáo viên – trẻ – phụ huynh được xây dựng tích cực. Trường tổ chức nhiều hoạt động trải nghiệm, đóng vai giúp trẻ hì</w:t>
      </w:r>
      <w:r w:rsidR="00E97BDF">
        <w:rPr>
          <w:rFonts w:ascii="Times New Roman" w:eastAsia="Times New Roman" w:hAnsi="Times New Roman" w:cs="Times New Roman"/>
          <w:bCs/>
          <w:sz w:val="28"/>
          <w:szCs w:val="28"/>
        </w:rPr>
        <w:t>nh thành kỹ năng giao tiếp tốt.</w:t>
      </w:r>
    </w:p>
    <w:p w:rsidR="0050016E" w:rsidRPr="0050016E" w:rsidRDefault="00CE61EE" w:rsidP="0050016E">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677A37">
        <w:rPr>
          <w:rFonts w:ascii="Times New Roman" w:eastAsia="Times New Roman" w:hAnsi="Times New Roman" w:cs="Times New Roman"/>
          <w:bCs/>
          <w:sz w:val="28"/>
          <w:szCs w:val="28"/>
        </w:rPr>
        <w:t>*</w:t>
      </w:r>
      <w:r w:rsidR="0050016E" w:rsidRPr="0050016E">
        <w:rPr>
          <w:rFonts w:ascii="Times New Roman" w:eastAsia="Times New Roman" w:hAnsi="Times New Roman" w:cs="Times New Roman"/>
          <w:bCs/>
          <w:sz w:val="28"/>
          <w:szCs w:val="28"/>
        </w:rPr>
        <w:t xml:space="preserve"> Phối hợp công khai, truyền thông và huy động cộng đồng</w:t>
      </w:r>
    </w:p>
    <w:p w:rsidR="0050016E" w:rsidRPr="0050016E" w:rsidRDefault="00CE61EE" w:rsidP="0050016E">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9B3B80">
        <w:rPr>
          <w:rFonts w:ascii="Times New Roman" w:eastAsia="Times New Roman" w:hAnsi="Times New Roman" w:cs="Times New Roman"/>
          <w:bCs/>
          <w:sz w:val="28"/>
          <w:szCs w:val="28"/>
        </w:rPr>
        <w:t xml:space="preserve">Tiêu chí </w:t>
      </w:r>
      <w:r w:rsidR="0050016E" w:rsidRPr="0050016E">
        <w:rPr>
          <w:rFonts w:ascii="Times New Roman" w:eastAsia="Times New Roman" w:hAnsi="Times New Roman" w:cs="Times New Roman"/>
          <w:bCs/>
          <w:sz w:val="28"/>
          <w:szCs w:val="28"/>
        </w:rPr>
        <w:t xml:space="preserve">2.1: Các hoạt động chăm sóc, giáo dục được công khai minh bạch qua bảng tin, họp định kỳ. Phụ huynh có </w:t>
      </w:r>
      <w:r w:rsidR="00E97BDF">
        <w:rPr>
          <w:rFonts w:ascii="Times New Roman" w:eastAsia="Times New Roman" w:hAnsi="Times New Roman" w:cs="Times New Roman"/>
          <w:bCs/>
          <w:sz w:val="28"/>
          <w:szCs w:val="28"/>
        </w:rPr>
        <w:t>điều kiện giám sát và tham gia.</w:t>
      </w:r>
    </w:p>
    <w:p w:rsidR="0050016E" w:rsidRPr="0050016E" w:rsidRDefault="00CE61EE" w:rsidP="0050016E">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9B3B80">
        <w:rPr>
          <w:rFonts w:ascii="Times New Roman" w:eastAsia="Times New Roman" w:hAnsi="Times New Roman" w:cs="Times New Roman"/>
          <w:bCs/>
          <w:sz w:val="28"/>
          <w:szCs w:val="28"/>
        </w:rPr>
        <w:t xml:space="preserve">Tiêu chí </w:t>
      </w:r>
      <w:r w:rsidR="0050016E" w:rsidRPr="0050016E">
        <w:rPr>
          <w:rFonts w:ascii="Times New Roman" w:eastAsia="Times New Roman" w:hAnsi="Times New Roman" w:cs="Times New Roman"/>
          <w:bCs/>
          <w:sz w:val="28"/>
          <w:szCs w:val="28"/>
        </w:rPr>
        <w:t>2.2: Trường chủ động phối hợp với hội phụ huynh, đoàn thể địa phương để tuyên truyền và huy động các nguồn lực hỗ trợ giáo dục trẻ. Tuy nhiên, việc huy động cá</w:t>
      </w:r>
      <w:r w:rsidR="00E97BDF">
        <w:rPr>
          <w:rFonts w:ascii="Times New Roman" w:eastAsia="Times New Roman" w:hAnsi="Times New Roman" w:cs="Times New Roman"/>
          <w:bCs/>
          <w:sz w:val="28"/>
          <w:szCs w:val="28"/>
        </w:rPr>
        <w:t xml:space="preserve"> nhân/doanh nghiệp còn hạn chế.</w:t>
      </w:r>
    </w:p>
    <w:p w:rsidR="0050016E" w:rsidRPr="0050016E" w:rsidRDefault="00CE61EE" w:rsidP="0050016E">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9B3B80">
        <w:rPr>
          <w:rFonts w:ascii="Times New Roman" w:eastAsia="Times New Roman" w:hAnsi="Times New Roman" w:cs="Times New Roman"/>
          <w:bCs/>
          <w:sz w:val="28"/>
          <w:szCs w:val="28"/>
        </w:rPr>
        <w:t xml:space="preserve">Tiêu chí </w:t>
      </w:r>
      <w:r w:rsidR="0050016E" w:rsidRPr="0050016E">
        <w:rPr>
          <w:rFonts w:ascii="Times New Roman" w:eastAsia="Times New Roman" w:hAnsi="Times New Roman" w:cs="Times New Roman"/>
          <w:bCs/>
          <w:sz w:val="28"/>
          <w:szCs w:val="28"/>
        </w:rPr>
        <w:t xml:space="preserve">2.3: Nhiều hoạt động được tổ chức có sự tham gia của gia đình và cộng đồng như: </w:t>
      </w:r>
      <w:r w:rsidR="00E97BDF">
        <w:rPr>
          <w:rFonts w:ascii="Times New Roman" w:eastAsia="Times New Roman" w:hAnsi="Times New Roman" w:cs="Times New Roman"/>
          <w:bCs/>
          <w:sz w:val="28"/>
          <w:szCs w:val="28"/>
        </w:rPr>
        <w:t>ngày hội đến trường, tết yêu thương</w:t>
      </w:r>
      <w:r w:rsidR="0050016E" w:rsidRPr="0050016E">
        <w:rPr>
          <w:rFonts w:ascii="Times New Roman" w:eastAsia="Times New Roman" w:hAnsi="Times New Roman" w:cs="Times New Roman"/>
          <w:bCs/>
          <w:sz w:val="28"/>
          <w:szCs w:val="28"/>
        </w:rPr>
        <w:t>,</w:t>
      </w:r>
      <w:r w:rsidR="00E97BDF">
        <w:rPr>
          <w:rFonts w:ascii="Times New Roman" w:eastAsia="Times New Roman" w:hAnsi="Times New Roman" w:cs="Times New Roman"/>
          <w:bCs/>
          <w:sz w:val="28"/>
          <w:szCs w:val="28"/>
        </w:rPr>
        <w:t xml:space="preserve"> chiến sĩ tí hon, </w:t>
      </w:r>
      <w:r w:rsidR="0050016E" w:rsidRPr="0050016E">
        <w:rPr>
          <w:rFonts w:ascii="Times New Roman" w:eastAsia="Times New Roman" w:hAnsi="Times New Roman" w:cs="Times New Roman"/>
          <w:bCs/>
          <w:sz w:val="28"/>
          <w:szCs w:val="28"/>
        </w:rPr>
        <w:t>các buổi tập huấn kỹ năng</w:t>
      </w:r>
      <w:r w:rsidR="00E97BDF">
        <w:rPr>
          <w:rFonts w:ascii="Times New Roman" w:eastAsia="Times New Roman" w:hAnsi="Times New Roman" w:cs="Times New Roman"/>
          <w:bCs/>
          <w:sz w:val="28"/>
          <w:szCs w:val="28"/>
        </w:rPr>
        <w:t>. Phụ huynh hưởng ứng tích cực.</w:t>
      </w:r>
    </w:p>
    <w:p w:rsidR="0050016E" w:rsidRPr="0050016E" w:rsidRDefault="00CE61EE" w:rsidP="0050016E">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9B3B80">
        <w:rPr>
          <w:rFonts w:ascii="Times New Roman" w:eastAsia="Times New Roman" w:hAnsi="Times New Roman" w:cs="Times New Roman"/>
          <w:bCs/>
          <w:sz w:val="28"/>
          <w:szCs w:val="28"/>
        </w:rPr>
        <w:t xml:space="preserve">Tiêu chí </w:t>
      </w:r>
      <w:r w:rsidR="0050016E" w:rsidRPr="0050016E">
        <w:rPr>
          <w:rFonts w:ascii="Times New Roman" w:eastAsia="Times New Roman" w:hAnsi="Times New Roman" w:cs="Times New Roman"/>
          <w:bCs/>
          <w:sz w:val="28"/>
          <w:szCs w:val="28"/>
        </w:rPr>
        <w:t>2.4: Công tác tuyên truyền về an toàn, phòng chống tai nạn thương tích, bảo vệ trẻ được thực hiện thường xuyên. Trường phối hợp tốt với công an xã, y tế địa ph</w:t>
      </w:r>
      <w:r w:rsidR="00E97BDF">
        <w:rPr>
          <w:rFonts w:ascii="Times New Roman" w:eastAsia="Times New Roman" w:hAnsi="Times New Roman" w:cs="Times New Roman"/>
          <w:bCs/>
          <w:sz w:val="28"/>
          <w:szCs w:val="28"/>
        </w:rPr>
        <w:t>ương làm tốt công tác chăm sóc sức khỏe, đảm bảo an toàn trật tự.</w:t>
      </w:r>
    </w:p>
    <w:p w:rsidR="0050016E" w:rsidRPr="0050016E" w:rsidRDefault="00CE61EE" w:rsidP="0050016E">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677A37">
        <w:rPr>
          <w:rFonts w:ascii="Times New Roman" w:eastAsia="Times New Roman" w:hAnsi="Times New Roman" w:cs="Times New Roman"/>
          <w:bCs/>
          <w:sz w:val="28"/>
          <w:szCs w:val="28"/>
        </w:rPr>
        <w:t>*</w:t>
      </w:r>
      <w:r w:rsidR="0050016E" w:rsidRPr="0050016E">
        <w:rPr>
          <w:rFonts w:ascii="Times New Roman" w:eastAsia="Times New Roman" w:hAnsi="Times New Roman" w:cs="Times New Roman"/>
          <w:bCs/>
          <w:sz w:val="28"/>
          <w:szCs w:val="28"/>
        </w:rPr>
        <w:t xml:space="preserve"> Phối hợp hỗ trợ trẻ đặc biệt, trẻ có nhu cầu riêng</w:t>
      </w:r>
    </w:p>
    <w:p w:rsidR="0050016E" w:rsidRPr="0050016E" w:rsidRDefault="00CE61EE" w:rsidP="0050016E">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9B3B80">
        <w:rPr>
          <w:rFonts w:ascii="Times New Roman" w:eastAsia="Times New Roman" w:hAnsi="Times New Roman" w:cs="Times New Roman"/>
          <w:bCs/>
          <w:sz w:val="28"/>
          <w:szCs w:val="28"/>
        </w:rPr>
        <w:t xml:space="preserve">Tiêu chí </w:t>
      </w:r>
      <w:r w:rsidR="0050016E" w:rsidRPr="0050016E">
        <w:rPr>
          <w:rFonts w:ascii="Times New Roman" w:eastAsia="Times New Roman" w:hAnsi="Times New Roman" w:cs="Times New Roman"/>
          <w:bCs/>
          <w:sz w:val="28"/>
          <w:szCs w:val="28"/>
        </w:rPr>
        <w:t>3.1: Trường đã lập danh sách và phối hợp với trạm y tế xã trong việc nhận diện trẻ cá biệt, trẻ có vấn đề về thể chất. Hồ s</w:t>
      </w:r>
      <w:r w:rsidR="00E97BDF">
        <w:rPr>
          <w:rFonts w:ascii="Times New Roman" w:eastAsia="Times New Roman" w:hAnsi="Times New Roman" w:cs="Times New Roman"/>
          <w:bCs/>
          <w:sz w:val="28"/>
          <w:szCs w:val="28"/>
        </w:rPr>
        <w:t>ơ theo dõi được lưu trữ đầy đủ.</w:t>
      </w:r>
    </w:p>
    <w:p w:rsidR="0050016E" w:rsidRPr="0050016E" w:rsidRDefault="00CE61EE" w:rsidP="00C150F8">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ab/>
      </w:r>
      <w:r w:rsidR="009B3B80">
        <w:rPr>
          <w:rFonts w:ascii="Times New Roman" w:eastAsia="Times New Roman" w:hAnsi="Times New Roman" w:cs="Times New Roman"/>
          <w:bCs/>
          <w:sz w:val="28"/>
          <w:szCs w:val="28"/>
        </w:rPr>
        <w:t xml:space="preserve">Tiêu chí </w:t>
      </w:r>
      <w:r w:rsidR="0050016E" w:rsidRPr="0050016E">
        <w:rPr>
          <w:rFonts w:ascii="Times New Roman" w:eastAsia="Times New Roman" w:hAnsi="Times New Roman" w:cs="Times New Roman"/>
          <w:bCs/>
          <w:sz w:val="28"/>
          <w:szCs w:val="28"/>
        </w:rPr>
        <w:t xml:space="preserve">3.2: Giáo viên và phụ huynh phối hợp tư vấn hiệu quả, </w:t>
      </w:r>
      <w:r w:rsidR="00CF6C81">
        <w:rPr>
          <w:rFonts w:ascii="Times New Roman" w:eastAsia="Times New Roman" w:hAnsi="Times New Roman" w:cs="Times New Roman"/>
          <w:bCs/>
          <w:sz w:val="28"/>
          <w:szCs w:val="28"/>
        </w:rPr>
        <w:t xml:space="preserve">đặc biệt với trẻ suy dinh dưỡng, nhà trường lập nhóm zalo riêng để trao đổi thông tin đối với các gia đình có trẻ suy dinh dưỡng cung cấp các thông tin cần thiết để phối hợp chăm sóc trẻ. </w:t>
      </w:r>
    </w:p>
    <w:p w:rsidR="0050016E" w:rsidRPr="0050016E" w:rsidRDefault="00CE61EE" w:rsidP="00C150F8">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9B3B80">
        <w:rPr>
          <w:rFonts w:ascii="Times New Roman" w:eastAsia="Times New Roman" w:hAnsi="Times New Roman" w:cs="Times New Roman"/>
          <w:bCs/>
          <w:sz w:val="28"/>
          <w:szCs w:val="28"/>
        </w:rPr>
        <w:t xml:space="preserve">Tiêu chí </w:t>
      </w:r>
      <w:r w:rsidR="0050016E" w:rsidRPr="0050016E">
        <w:rPr>
          <w:rFonts w:ascii="Times New Roman" w:eastAsia="Times New Roman" w:hAnsi="Times New Roman" w:cs="Times New Roman"/>
          <w:bCs/>
          <w:sz w:val="28"/>
          <w:szCs w:val="28"/>
        </w:rPr>
        <w:t xml:space="preserve">3.3: Các kế hoạch chăm sóc và giáo dục riêng biệt được xây dựng cho từng nhóm trẻ đặc thù. Phụ huynh tham gia </w:t>
      </w:r>
      <w:r w:rsidR="00E97BDF">
        <w:rPr>
          <w:rFonts w:ascii="Times New Roman" w:eastAsia="Times New Roman" w:hAnsi="Times New Roman" w:cs="Times New Roman"/>
          <w:bCs/>
          <w:sz w:val="28"/>
          <w:szCs w:val="28"/>
        </w:rPr>
        <w:t>ký cam kết và theo dõi tiến độ.</w:t>
      </w:r>
    </w:p>
    <w:p w:rsidR="0050016E" w:rsidRPr="0050016E" w:rsidRDefault="00CE61EE" w:rsidP="00C150F8">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9B3B80">
        <w:rPr>
          <w:rFonts w:ascii="Times New Roman" w:eastAsia="Times New Roman" w:hAnsi="Times New Roman" w:cs="Times New Roman"/>
          <w:bCs/>
          <w:sz w:val="28"/>
          <w:szCs w:val="28"/>
        </w:rPr>
        <w:t xml:space="preserve">Tiêu chí </w:t>
      </w:r>
      <w:r w:rsidR="0050016E" w:rsidRPr="0050016E">
        <w:rPr>
          <w:rFonts w:ascii="Times New Roman" w:eastAsia="Times New Roman" w:hAnsi="Times New Roman" w:cs="Times New Roman"/>
          <w:bCs/>
          <w:sz w:val="28"/>
          <w:szCs w:val="28"/>
        </w:rPr>
        <w:t>3.4: Trường tổ chức can thiệp sớm và chăm sóc cá nhân hoá. Trẻ có tiến bộ rõ rệt. Tuy nhiên, nguồn lực</w:t>
      </w:r>
      <w:r w:rsidR="00E97BDF">
        <w:rPr>
          <w:rFonts w:ascii="Times New Roman" w:eastAsia="Times New Roman" w:hAnsi="Times New Roman" w:cs="Times New Roman"/>
          <w:bCs/>
          <w:sz w:val="28"/>
          <w:szCs w:val="28"/>
        </w:rPr>
        <w:t xml:space="preserve"> hỗ trợ chuyên sâu còn hạn chế.</w:t>
      </w:r>
    </w:p>
    <w:p w:rsidR="0050016E" w:rsidRPr="0050016E" w:rsidRDefault="00CE61EE" w:rsidP="00C150F8">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677A37">
        <w:rPr>
          <w:rFonts w:ascii="Times New Roman" w:eastAsia="Times New Roman" w:hAnsi="Times New Roman" w:cs="Times New Roman"/>
          <w:bCs/>
          <w:sz w:val="28"/>
          <w:szCs w:val="28"/>
        </w:rPr>
        <w:t xml:space="preserve">* </w:t>
      </w:r>
      <w:r w:rsidR="0050016E" w:rsidRPr="0050016E">
        <w:rPr>
          <w:rFonts w:ascii="Times New Roman" w:eastAsia="Times New Roman" w:hAnsi="Times New Roman" w:cs="Times New Roman"/>
          <w:bCs/>
          <w:sz w:val="28"/>
          <w:szCs w:val="28"/>
        </w:rPr>
        <w:t xml:space="preserve"> Phối hợp trong xây dựng chính sách và đảm bảo môi trường sống cho trẻ</w:t>
      </w:r>
    </w:p>
    <w:p w:rsidR="0050016E" w:rsidRPr="0050016E" w:rsidRDefault="00CE61EE" w:rsidP="00C150F8">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9B3B80">
        <w:rPr>
          <w:rFonts w:ascii="Times New Roman" w:eastAsia="Times New Roman" w:hAnsi="Times New Roman" w:cs="Times New Roman"/>
          <w:bCs/>
          <w:sz w:val="28"/>
          <w:szCs w:val="28"/>
        </w:rPr>
        <w:t xml:space="preserve">Tiêu chí </w:t>
      </w:r>
      <w:r w:rsidR="0050016E" w:rsidRPr="0050016E">
        <w:rPr>
          <w:rFonts w:ascii="Times New Roman" w:eastAsia="Times New Roman" w:hAnsi="Times New Roman" w:cs="Times New Roman"/>
          <w:bCs/>
          <w:sz w:val="28"/>
          <w:szCs w:val="28"/>
        </w:rPr>
        <w:t>4.1: Ban giám hiệu nhà trường thường xuyên báo cáo đề xuất, phối hợp với chính quyền địa phương xây dựng chủ trương phù hợp. Tiến</w:t>
      </w:r>
      <w:r>
        <w:rPr>
          <w:rFonts w:ascii="Times New Roman" w:eastAsia="Times New Roman" w:hAnsi="Times New Roman" w:cs="Times New Roman"/>
          <w:bCs/>
          <w:sz w:val="28"/>
          <w:szCs w:val="28"/>
        </w:rPr>
        <w:t>g nói của trường được ghi nhận.</w:t>
      </w:r>
    </w:p>
    <w:p w:rsidR="0050016E" w:rsidRPr="0050016E" w:rsidRDefault="00CE61EE" w:rsidP="00C150F8">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9B3B80">
        <w:rPr>
          <w:rFonts w:ascii="Times New Roman" w:eastAsia="Times New Roman" w:hAnsi="Times New Roman" w:cs="Times New Roman"/>
          <w:bCs/>
          <w:sz w:val="28"/>
          <w:szCs w:val="28"/>
        </w:rPr>
        <w:t xml:space="preserve">Tiêu chí </w:t>
      </w:r>
      <w:r w:rsidR="0050016E" w:rsidRPr="0050016E">
        <w:rPr>
          <w:rFonts w:ascii="Times New Roman" w:eastAsia="Times New Roman" w:hAnsi="Times New Roman" w:cs="Times New Roman"/>
          <w:bCs/>
          <w:sz w:val="28"/>
          <w:szCs w:val="28"/>
        </w:rPr>
        <w:t xml:space="preserve">4.2: Phụ huynh và cộng đồng được tham gia vào một số quyết định giáo dục như lịch hoạt động ngoại khóa, </w:t>
      </w:r>
      <w:r w:rsidR="00002F86">
        <w:rPr>
          <w:rFonts w:ascii="Times New Roman" w:eastAsia="Times New Roman" w:hAnsi="Times New Roman" w:cs="Times New Roman"/>
          <w:bCs/>
          <w:sz w:val="28"/>
          <w:szCs w:val="28"/>
        </w:rPr>
        <w:t>bữa ăn bán trú</w:t>
      </w:r>
      <w:r w:rsidR="0050016E" w:rsidRPr="0050016E">
        <w:rPr>
          <w:rFonts w:ascii="Times New Roman" w:eastAsia="Times New Roman" w:hAnsi="Times New Roman" w:cs="Times New Roman"/>
          <w:bCs/>
          <w:sz w:val="28"/>
          <w:szCs w:val="28"/>
        </w:rPr>
        <w:t>. Tuy nhiên, mức độ tham gia còn ma</w:t>
      </w:r>
      <w:r w:rsidR="00AC0FBC">
        <w:rPr>
          <w:rFonts w:ascii="Times New Roman" w:eastAsia="Times New Roman" w:hAnsi="Times New Roman" w:cs="Times New Roman"/>
          <w:bCs/>
          <w:sz w:val="28"/>
          <w:szCs w:val="28"/>
        </w:rPr>
        <w:t>ng tính hình thức ở một số lớp.</w:t>
      </w:r>
    </w:p>
    <w:p w:rsidR="0050016E" w:rsidRPr="0050016E" w:rsidRDefault="00CE61EE" w:rsidP="00C150F8">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9B3B80">
        <w:rPr>
          <w:rFonts w:ascii="Times New Roman" w:eastAsia="Times New Roman" w:hAnsi="Times New Roman" w:cs="Times New Roman"/>
          <w:bCs/>
          <w:sz w:val="28"/>
          <w:szCs w:val="28"/>
        </w:rPr>
        <w:t xml:space="preserve">Tiêu chí </w:t>
      </w:r>
      <w:r w:rsidR="0050016E" w:rsidRPr="0050016E">
        <w:rPr>
          <w:rFonts w:ascii="Times New Roman" w:eastAsia="Times New Roman" w:hAnsi="Times New Roman" w:cs="Times New Roman"/>
          <w:bCs/>
          <w:sz w:val="28"/>
          <w:szCs w:val="28"/>
        </w:rPr>
        <w:t>4.3: Công tác đảm bảo an ninh, trật tự xung quanh trường học được duy trì tốt nhờ phối hợp chặt chẽ với lực lượn</w:t>
      </w:r>
      <w:r w:rsidR="00E97BDF">
        <w:rPr>
          <w:rFonts w:ascii="Times New Roman" w:eastAsia="Times New Roman" w:hAnsi="Times New Roman" w:cs="Times New Roman"/>
          <w:bCs/>
          <w:sz w:val="28"/>
          <w:szCs w:val="28"/>
        </w:rPr>
        <w:t>g dân quân, công an địa phương.</w:t>
      </w:r>
    </w:p>
    <w:p w:rsidR="0050016E" w:rsidRPr="0050016E" w:rsidRDefault="00CE61EE" w:rsidP="00C150F8">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677A37">
        <w:rPr>
          <w:rFonts w:ascii="Times New Roman" w:eastAsia="Times New Roman" w:hAnsi="Times New Roman" w:cs="Times New Roman"/>
          <w:bCs/>
          <w:sz w:val="28"/>
          <w:szCs w:val="28"/>
        </w:rPr>
        <w:t>*</w:t>
      </w:r>
      <w:r w:rsidR="0050016E" w:rsidRPr="0050016E">
        <w:rPr>
          <w:rFonts w:ascii="Times New Roman" w:eastAsia="Times New Roman" w:hAnsi="Times New Roman" w:cs="Times New Roman"/>
          <w:bCs/>
          <w:sz w:val="28"/>
          <w:szCs w:val="28"/>
        </w:rPr>
        <w:t xml:space="preserve"> Phối hợp trong đánh giá sự phát triển của trẻ</w:t>
      </w:r>
    </w:p>
    <w:p w:rsidR="00724D8F" w:rsidRDefault="00CE61EE" w:rsidP="00C150F8">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9B3B80">
        <w:rPr>
          <w:rFonts w:ascii="Times New Roman" w:eastAsia="Times New Roman" w:hAnsi="Times New Roman" w:cs="Times New Roman"/>
          <w:bCs/>
          <w:sz w:val="28"/>
          <w:szCs w:val="28"/>
        </w:rPr>
        <w:t xml:space="preserve">Tiêu chí </w:t>
      </w:r>
      <w:r w:rsidR="0050016E" w:rsidRPr="0050016E">
        <w:rPr>
          <w:rFonts w:ascii="Times New Roman" w:eastAsia="Times New Roman" w:hAnsi="Times New Roman" w:cs="Times New Roman"/>
          <w:bCs/>
          <w:sz w:val="28"/>
          <w:szCs w:val="28"/>
        </w:rPr>
        <w:t xml:space="preserve">5.1: Nhà trường </w:t>
      </w:r>
      <w:r w:rsidR="00724D8F">
        <w:rPr>
          <w:rFonts w:ascii="Times New Roman" w:eastAsia="Times New Roman" w:hAnsi="Times New Roman" w:cs="Times New Roman"/>
          <w:bCs/>
          <w:sz w:val="28"/>
          <w:szCs w:val="28"/>
        </w:rPr>
        <w:t xml:space="preserve">đã </w:t>
      </w:r>
      <w:r w:rsidR="0050016E" w:rsidRPr="0050016E">
        <w:rPr>
          <w:rFonts w:ascii="Times New Roman" w:eastAsia="Times New Roman" w:hAnsi="Times New Roman" w:cs="Times New Roman"/>
          <w:bCs/>
          <w:sz w:val="28"/>
          <w:szCs w:val="28"/>
        </w:rPr>
        <w:t xml:space="preserve">phối hợp với gia đình để xác định các tiêu chí đánh giá phù hợp từng độ tuổi và từng nhóm trẻ. </w:t>
      </w:r>
      <w:r w:rsidR="00724D8F">
        <w:rPr>
          <w:rFonts w:ascii="Times New Roman" w:eastAsia="Times New Roman" w:hAnsi="Times New Roman" w:cs="Times New Roman"/>
          <w:bCs/>
          <w:sz w:val="28"/>
          <w:szCs w:val="28"/>
        </w:rPr>
        <w:t xml:space="preserve">Tuy nhiên phụ huynh chưa thực sự giành thơì gian để tìm hiểu về các tiêu chí đánh gía trẻ. </w:t>
      </w:r>
    </w:p>
    <w:p w:rsidR="0050016E" w:rsidRPr="0050016E" w:rsidRDefault="00CE61EE" w:rsidP="00C150F8">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9B3B80">
        <w:rPr>
          <w:rFonts w:ascii="Times New Roman" w:eastAsia="Times New Roman" w:hAnsi="Times New Roman" w:cs="Times New Roman"/>
          <w:bCs/>
          <w:sz w:val="28"/>
          <w:szCs w:val="28"/>
        </w:rPr>
        <w:t xml:space="preserve">Tiêu chí </w:t>
      </w:r>
      <w:r w:rsidR="0050016E" w:rsidRPr="0050016E">
        <w:rPr>
          <w:rFonts w:ascii="Times New Roman" w:eastAsia="Times New Roman" w:hAnsi="Times New Roman" w:cs="Times New Roman"/>
          <w:bCs/>
          <w:sz w:val="28"/>
          <w:szCs w:val="28"/>
        </w:rPr>
        <w:t>5.2: Việc đánh giá sự phát triển được tiến hành định kỳ và có sự trao đổi hai chiều giữa giáo viên và phụ huynh. Phụ huynh chủ động gh</w:t>
      </w:r>
      <w:r w:rsidR="00AC0FBC">
        <w:rPr>
          <w:rFonts w:ascii="Times New Roman" w:eastAsia="Times New Roman" w:hAnsi="Times New Roman" w:cs="Times New Roman"/>
          <w:bCs/>
          <w:sz w:val="28"/>
          <w:szCs w:val="28"/>
        </w:rPr>
        <w:t>i nhận tiến bộ của trẻ tại nhà.</w:t>
      </w:r>
    </w:p>
    <w:p w:rsidR="00022546" w:rsidRDefault="00CE61EE" w:rsidP="00C150F8">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9B3B80">
        <w:rPr>
          <w:rFonts w:ascii="Times New Roman" w:eastAsia="Times New Roman" w:hAnsi="Times New Roman" w:cs="Times New Roman"/>
          <w:bCs/>
          <w:sz w:val="28"/>
          <w:szCs w:val="28"/>
        </w:rPr>
        <w:t xml:space="preserve">Tiêu chí </w:t>
      </w:r>
      <w:r w:rsidR="0050016E" w:rsidRPr="0050016E">
        <w:rPr>
          <w:rFonts w:ascii="Times New Roman" w:eastAsia="Times New Roman" w:hAnsi="Times New Roman" w:cs="Times New Roman"/>
          <w:bCs/>
          <w:sz w:val="28"/>
          <w:szCs w:val="28"/>
        </w:rPr>
        <w:t xml:space="preserve">5.3: Công tác kiểm tra, giám sát đánh giá được thực hiện nghiêm túc. Nhà trường tổ chức họp đánh giá định kỳ với sự tham gia của phụ huynh </w:t>
      </w:r>
    </w:p>
    <w:p w:rsidR="0004670F" w:rsidRDefault="00CE61EE" w:rsidP="00C150F8">
      <w:pPr>
        <w:spacing w:before="60" w:after="120" w:line="340" w:lineRule="exact"/>
        <w:ind w:left="57" w:right="57"/>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4C75BD" w:rsidRPr="004C75BD">
        <w:rPr>
          <w:rFonts w:ascii="Times New Roman" w:eastAsia="Times New Roman" w:hAnsi="Times New Roman" w:cs="Times New Roman"/>
          <w:bCs/>
          <w:sz w:val="28"/>
          <w:szCs w:val="28"/>
        </w:rPr>
        <w:t>6.2. Chuyên đề “Xây dựng trường mầm non lấy trẻ làm trung tâm”</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Cs/>
          <w:sz w:val="28"/>
          <w:szCs w:val="28"/>
        </w:rPr>
        <w:t>Tiêu chí 1.</w:t>
      </w:r>
      <w:r w:rsidRPr="00677A37">
        <w:rPr>
          <w:rFonts w:ascii="Times New Roman" w:eastAsia="Times New Roman" w:hAnsi="Times New Roman" w:cs="Times New Roman"/>
          <w:bCs/>
          <w:sz w:val="28"/>
          <w:szCs w:val="28"/>
        </w:rPr>
        <w:t xml:space="preserve"> Xây dựng môi trường nuôi dưỡng, chăm sóc, giáo dục</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Mức độ thực hiện: Tốt</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677A37">
        <w:rPr>
          <w:rFonts w:ascii="Times New Roman" w:eastAsia="Times New Roman" w:hAnsi="Times New Roman" w:cs="Times New Roman"/>
          <w:bCs/>
          <w:sz w:val="28"/>
          <w:szCs w:val="28"/>
        </w:rPr>
        <w:t>Môi trường học tập và sinh hoạt trong và ngoài lớp học được thiết kế gần gũi, thân thiện, đảm bảo yếu tố an toàn thể chất và tinh thần (I.1 – I.3).</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677A37">
        <w:rPr>
          <w:rFonts w:ascii="Times New Roman" w:eastAsia="Times New Roman" w:hAnsi="Times New Roman" w:cs="Times New Roman"/>
          <w:bCs/>
          <w:sz w:val="28"/>
          <w:szCs w:val="28"/>
        </w:rPr>
        <w:t>Các khu vực hoạt động mở, linh hoạt, đa dạng, cho phép trẻ lựa chọn đồ dùng, đồ c</w:t>
      </w:r>
      <w:r>
        <w:rPr>
          <w:rFonts w:ascii="Times New Roman" w:eastAsia="Times New Roman" w:hAnsi="Times New Roman" w:cs="Times New Roman"/>
          <w:bCs/>
          <w:sz w:val="28"/>
          <w:szCs w:val="28"/>
        </w:rPr>
        <w:t>hơi phù hợp với hứng thú (I.4).</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677A37">
        <w:rPr>
          <w:rFonts w:ascii="Times New Roman" w:eastAsia="Times New Roman" w:hAnsi="Times New Roman" w:cs="Times New Roman"/>
          <w:bCs/>
          <w:sz w:val="28"/>
          <w:szCs w:val="28"/>
        </w:rPr>
        <w:t>Tăng cường các cơ hội trải nghiệm, khám phá thực tế, giúp trẻ hình thành thói quen tốt, ph</w:t>
      </w:r>
      <w:r>
        <w:rPr>
          <w:rFonts w:ascii="Times New Roman" w:eastAsia="Times New Roman" w:hAnsi="Times New Roman" w:cs="Times New Roman"/>
          <w:bCs/>
          <w:sz w:val="28"/>
          <w:szCs w:val="28"/>
        </w:rPr>
        <w:t>át triển toàn diện (I.5 – I.6).</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ab/>
      </w:r>
      <w:r w:rsidRPr="00677A37">
        <w:rPr>
          <w:rFonts w:ascii="Times New Roman" w:eastAsia="Times New Roman" w:hAnsi="Times New Roman" w:cs="Times New Roman"/>
          <w:bCs/>
          <w:sz w:val="28"/>
          <w:szCs w:val="28"/>
        </w:rPr>
        <w:t>Các điều kiện về ăn uống, vệ sinh, phòng chống dịch bệnh được đảm bảo tương đối đầy đủ</w:t>
      </w:r>
      <w:r>
        <w:rPr>
          <w:rFonts w:ascii="Times New Roman" w:eastAsia="Times New Roman" w:hAnsi="Times New Roman" w:cs="Times New Roman"/>
          <w:bCs/>
          <w:sz w:val="28"/>
          <w:szCs w:val="28"/>
        </w:rPr>
        <w:t>, an toàn, phù hợp (I.7 – I.8).</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677A37">
        <w:rPr>
          <w:rFonts w:ascii="Times New Roman" w:eastAsia="Times New Roman" w:hAnsi="Times New Roman" w:cs="Times New Roman"/>
          <w:bCs/>
          <w:sz w:val="28"/>
          <w:szCs w:val="28"/>
        </w:rPr>
        <w:t>Hạn chế còn gặp:</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677A37">
        <w:rPr>
          <w:rFonts w:ascii="Times New Roman" w:eastAsia="Times New Roman" w:hAnsi="Times New Roman" w:cs="Times New Roman"/>
          <w:bCs/>
          <w:sz w:val="28"/>
          <w:szCs w:val="28"/>
        </w:rPr>
        <w:t>Một số cơ sở chưa tận dụn</w:t>
      </w:r>
      <w:r>
        <w:rPr>
          <w:rFonts w:ascii="Times New Roman" w:eastAsia="Times New Roman" w:hAnsi="Times New Roman" w:cs="Times New Roman"/>
          <w:bCs/>
          <w:sz w:val="28"/>
          <w:szCs w:val="28"/>
        </w:rPr>
        <w:t>g tốt không gian ngoài trời,</w:t>
      </w:r>
      <w:r w:rsidRPr="00677A37">
        <w:rPr>
          <w:rFonts w:ascii="Times New Roman" w:eastAsia="Times New Roman" w:hAnsi="Times New Roman" w:cs="Times New Roman"/>
          <w:bCs/>
          <w:sz w:val="28"/>
          <w:szCs w:val="28"/>
        </w:rPr>
        <w:t xml:space="preserve"> cò</w:t>
      </w:r>
      <w:r>
        <w:rPr>
          <w:rFonts w:ascii="Times New Roman" w:eastAsia="Times New Roman" w:hAnsi="Times New Roman" w:cs="Times New Roman"/>
          <w:bCs/>
          <w:sz w:val="28"/>
          <w:szCs w:val="28"/>
        </w:rPr>
        <w:t>n hạn chế đồ chơi mang tính mở.</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Chưa có</w:t>
      </w:r>
      <w:r w:rsidRPr="00677A37">
        <w:rPr>
          <w:rFonts w:ascii="Times New Roman" w:eastAsia="Times New Roman" w:hAnsi="Times New Roman" w:cs="Times New Roman"/>
          <w:bCs/>
          <w:sz w:val="28"/>
          <w:szCs w:val="28"/>
        </w:rPr>
        <w:t xml:space="preserve"> thiết bị hỗ trợ trẻ có nhu cầu đặc</w:t>
      </w:r>
      <w:r>
        <w:rPr>
          <w:rFonts w:ascii="Times New Roman" w:eastAsia="Times New Roman" w:hAnsi="Times New Roman" w:cs="Times New Roman"/>
          <w:bCs/>
          <w:sz w:val="28"/>
          <w:szCs w:val="28"/>
        </w:rPr>
        <w:t xml:space="preserve"> biệt ở tất cả các nhóm lớp.</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xml:space="preserve">Tiêu chí </w:t>
      </w:r>
      <w:r w:rsidRPr="00677A37">
        <w:rPr>
          <w:rFonts w:ascii="Times New Roman" w:eastAsia="Times New Roman" w:hAnsi="Times New Roman" w:cs="Times New Roman"/>
          <w:bCs/>
          <w:sz w:val="28"/>
          <w:szCs w:val="28"/>
        </w:rPr>
        <w:t>2. Kế hoạch nuôi dưỡng, chăm sóc, giáo dục</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677A37">
        <w:rPr>
          <w:rFonts w:ascii="Times New Roman" w:eastAsia="Times New Roman" w:hAnsi="Times New Roman" w:cs="Times New Roman"/>
          <w:bCs/>
          <w:sz w:val="28"/>
          <w:szCs w:val="28"/>
        </w:rPr>
        <w:t>Đánh giá chung: Khá</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677A37">
        <w:rPr>
          <w:rFonts w:ascii="Times New Roman" w:eastAsia="Times New Roman" w:hAnsi="Times New Roman" w:cs="Times New Roman"/>
          <w:bCs/>
          <w:sz w:val="28"/>
          <w:szCs w:val="28"/>
        </w:rPr>
        <w:t xml:space="preserve">Kế hoạch đã phản ánh mục tiêu, nội dung giáo dục phù hợp với chương trình GDMN và </w:t>
      </w:r>
      <w:r>
        <w:rPr>
          <w:rFonts w:ascii="Times New Roman" w:eastAsia="Times New Roman" w:hAnsi="Times New Roman" w:cs="Times New Roman"/>
          <w:bCs/>
          <w:sz w:val="28"/>
          <w:szCs w:val="28"/>
        </w:rPr>
        <w:t>thực tế địa phương (2.1 – 2.2).</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677A37">
        <w:rPr>
          <w:rFonts w:ascii="Times New Roman" w:eastAsia="Times New Roman" w:hAnsi="Times New Roman" w:cs="Times New Roman"/>
          <w:bCs/>
          <w:sz w:val="28"/>
          <w:szCs w:val="28"/>
        </w:rPr>
        <w:t>Có sự tích hợp các nội dung nuôi dưỡng, chăm sóc, g</w:t>
      </w:r>
      <w:r>
        <w:rPr>
          <w:rFonts w:ascii="Times New Roman" w:eastAsia="Times New Roman" w:hAnsi="Times New Roman" w:cs="Times New Roman"/>
          <w:bCs/>
          <w:sz w:val="28"/>
          <w:szCs w:val="28"/>
        </w:rPr>
        <w:t>iáo dục một cách đồng bộ (2.3).</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677A37">
        <w:rPr>
          <w:rFonts w:ascii="Times New Roman" w:eastAsia="Times New Roman" w:hAnsi="Times New Roman" w:cs="Times New Roman"/>
          <w:bCs/>
          <w:sz w:val="28"/>
          <w:szCs w:val="28"/>
        </w:rPr>
        <w:t>Khuyến khích trẻ vận động, tham</w:t>
      </w:r>
      <w:r>
        <w:rPr>
          <w:rFonts w:ascii="Times New Roman" w:eastAsia="Times New Roman" w:hAnsi="Times New Roman" w:cs="Times New Roman"/>
          <w:bCs/>
          <w:sz w:val="28"/>
          <w:szCs w:val="28"/>
        </w:rPr>
        <w:t xml:space="preserve"> gia trải nghiệm đa dạng (2.4).</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677A37">
        <w:rPr>
          <w:rFonts w:ascii="Times New Roman" w:eastAsia="Times New Roman" w:hAnsi="Times New Roman" w:cs="Times New Roman"/>
          <w:bCs/>
          <w:sz w:val="28"/>
          <w:szCs w:val="28"/>
        </w:rPr>
        <w:t>Kế hoạch linh hoạt, được điều chỉnh dựa vào đánh giá sự phát triển của trẻ và có phương án ứng phó với t</w:t>
      </w:r>
      <w:r>
        <w:rPr>
          <w:rFonts w:ascii="Times New Roman" w:eastAsia="Times New Roman" w:hAnsi="Times New Roman" w:cs="Times New Roman"/>
          <w:bCs/>
          <w:sz w:val="28"/>
          <w:szCs w:val="28"/>
        </w:rPr>
        <w:t>ình huống khẩn cấp (2.5 – 2.6).</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677A37">
        <w:rPr>
          <w:rFonts w:ascii="Times New Roman" w:eastAsia="Times New Roman" w:hAnsi="Times New Roman" w:cs="Times New Roman"/>
          <w:bCs/>
          <w:sz w:val="28"/>
          <w:szCs w:val="28"/>
        </w:rPr>
        <w:t>Hạn chế còn gặp:</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677A37">
        <w:rPr>
          <w:rFonts w:ascii="Times New Roman" w:eastAsia="Times New Roman" w:hAnsi="Times New Roman" w:cs="Times New Roman"/>
          <w:bCs/>
          <w:sz w:val="28"/>
          <w:szCs w:val="28"/>
        </w:rPr>
        <w:t>Một số kế hoạch vẫn thiếu tính cá thể hóa, chưa rõ định hướng hỗ trợ nhóm trẻ đặc biệt (trẻ có hoàn cản</w:t>
      </w:r>
      <w:r>
        <w:rPr>
          <w:rFonts w:ascii="Times New Roman" w:eastAsia="Times New Roman" w:hAnsi="Times New Roman" w:cs="Times New Roman"/>
          <w:bCs/>
          <w:sz w:val="28"/>
          <w:szCs w:val="28"/>
        </w:rPr>
        <w:t>h khó khăn, khuyết tật nhẹ...).</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xml:space="preserve">Tiêu chí </w:t>
      </w:r>
      <w:r w:rsidRPr="00677A37">
        <w:rPr>
          <w:rFonts w:ascii="Times New Roman" w:eastAsia="Times New Roman" w:hAnsi="Times New Roman" w:cs="Times New Roman"/>
          <w:bCs/>
          <w:sz w:val="28"/>
          <w:szCs w:val="28"/>
        </w:rPr>
        <w:t>3. Tổ chức hoạt động nuôi dưỡng, chăm sóc, giáo dục</w:t>
      </w:r>
    </w:p>
    <w:p w:rsidR="00677A37" w:rsidRPr="00677A37" w:rsidRDefault="00677A37" w:rsidP="00C150F8">
      <w:pPr>
        <w:spacing w:before="60" w:after="120" w:line="340" w:lineRule="exact"/>
        <w:ind w:firstLine="720"/>
        <w:jc w:val="both"/>
        <w:outlineLvl w:val="1"/>
        <w:rPr>
          <w:rFonts w:ascii="Times New Roman" w:eastAsia="Times New Roman" w:hAnsi="Times New Roman" w:cs="Times New Roman"/>
          <w:bCs/>
          <w:sz w:val="28"/>
          <w:szCs w:val="28"/>
        </w:rPr>
      </w:pPr>
      <w:r w:rsidRPr="00677A37">
        <w:rPr>
          <w:rFonts w:ascii="Times New Roman" w:eastAsia="Times New Roman" w:hAnsi="Times New Roman" w:cs="Times New Roman"/>
          <w:bCs/>
          <w:sz w:val="28"/>
          <w:szCs w:val="28"/>
        </w:rPr>
        <w:t xml:space="preserve">Đánh giá </w:t>
      </w:r>
      <w:proofErr w:type="gramStart"/>
      <w:r w:rsidRPr="00677A37">
        <w:rPr>
          <w:rFonts w:ascii="Times New Roman" w:eastAsia="Times New Roman" w:hAnsi="Times New Roman" w:cs="Times New Roman"/>
          <w:bCs/>
          <w:sz w:val="28"/>
          <w:szCs w:val="28"/>
        </w:rPr>
        <w:t>chung</w:t>
      </w:r>
      <w:proofErr w:type="gramEnd"/>
      <w:r w:rsidRPr="00677A37">
        <w:rPr>
          <w:rFonts w:ascii="Times New Roman" w:eastAsia="Times New Roman" w:hAnsi="Times New Roman" w:cs="Times New Roman"/>
          <w:bCs/>
          <w:sz w:val="28"/>
          <w:szCs w:val="28"/>
        </w:rPr>
        <w:t>: Tốt</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677A37">
        <w:rPr>
          <w:rFonts w:ascii="Times New Roman" w:eastAsia="Times New Roman" w:hAnsi="Times New Roman" w:cs="Times New Roman"/>
          <w:bCs/>
          <w:sz w:val="28"/>
          <w:szCs w:val="28"/>
        </w:rPr>
        <w:t>Hoạt động giáo dục được tổ chức theo hướng lấy trẻ làm trung tâm, phát huy tính chủ động</w:t>
      </w:r>
      <w:r>
        <w:rPr>
          <w:rFonts w:ascii="Times New Roman" w:eastAsia="Times New Roman" w:hAnsi="Times New Roman" w:cs="Times New Roman"/>
          <w:bCs/>
          <w:sz w:val="28"/>
          <w:szCs w:val="28"/>
        </w:rPr>
        <w:t>, sáng tạo của trẻ (3.1 – 3.2).</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677A37">
        <w:rPr>
          <w:rFonts w:ascii="Times New Roman" w:eastAsia="Times New Roman" w:hAnsi="Times New Roman" w:cs="Times New Roman"/>
          <w:bCs/>
          <w:sz w:val="28"/>
          <w:szCs w:val="28"/>
        </w:rPr>
        <w:t>Giáo viên hỗ trợ đúng lúc, không làm thay trẻ, đảm bảo không trẻ nào bị bỏ lại phía sau (3.3).</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677A37">
        <w:rPr>
          <w:rFonts w:ascii="Times New Roman" w:eastAsia="Times New Roman" w:hAnsi="Times New Roman" w:cs="Times New Roman"/>
          <w:bCs/>
          <w:sz w:val="28"/>
          <w:szCs w:val="28"/>
        </w:rPr>
        <w:t>Có lồng ghép tốt giáo dục dinh dưỡng, sức khỏe, phòng tránh tai nạn t</w:t>
      </w:r>
      <w:r>
        <w:rPr>
          <w:rFonts w:ascii="Times New Roman" w:eastAsia="Times New Roman" w:hAnsi="Times New Roman" w:cs="Times New Roman"/>
          <w:bCs/>
          <w:sz w:val="28"/>
          <w:szCs w:val="28"/>
        </w:rPr>
        <w:t>rong sinh hoạt hằng ngày (3.4).</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C</w:t>
      </w:r>
      <w:r w:rsidRPr="00677A37">
        <w:rPr>
          <w:rFonts w:ascii="Times New Roman" w:eastAsia="Times New Roman" w:hAnsi="Times New Roman" w:cs="Times New Roman"/>
          <w:bCs/>
          <w:sz w:val="28"/>
          <w:szCs w:val="28"/>
        </w:rPr>
        <w:t>ó sáng tạo trong tổ chức hoạt động, tận dụng nguyên vật li</w:t>
      </w:r>
      <w:r>
        <w:rPr>
          <w:rFonts w:ascii="Times New Roman" w:eastAsia="Times New Roman" w:hAnsi="Times New Roman" w:cs="Times New Roman"/>
          <w:bCs/>
          <w:sz w:val="28"/>
          <w:szCs w:val="28"/>
        </w:rPr>
        <w:t>ệu sẵn có tại địa phương (3.5).</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677A37">
        <w:rPr>
          <w:rFonts w:ascii="Times New Roman" w:eastAsia="Times New Roman" w:hAnsi="Times New Roman" w:cs="Times New Roman"/>
          <w:bCs/>
          <w:sz w:val="28"/>
          <w:szCs w:val="28"/>
        </w:rPr>
        <w:t>Hạn chế còn gặp:</w:t>
      </w:r>
    </w:p>
    <w:p w:rsidR="00677A37" w:rsidRPr="00677A37" w:rsidRDefault="00677A37"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Một số g</w:t>
      </w:r>
      <w:r w:rsidRPr="00677A37">
        <w:rPr>
          <w:rFonts w:ascii="Times New Roman" w:eastAsia="Times New Roman" w:hAnsi="Times New Roman" w:cs="Times New Roman"/>
          <w:bCs/>
          <w:sz w:val="28"/>
          <w:szCs w:val="28"/>
        </w:rPr>
        <w:t>iáo viên vẫn còn lúng túng trong việc cá thể hóa hoạt động, chưa phân hóa rõ ràn</w:t>
      </w:r>
      <w:r>
        <w:rPr>
          <w:rFonts w:ascii="Times New Roman" w:eastAsia="Times New Roman" w:hAnsi="Times New Roman" w:cs="Times New Roman"/>
          <w:bCs/>
          <w:sz w:val="28"/>
          <w:szCs w:val="28"/>
        </w:rPr>
        <w:t>g theo đặc điểm riêng từng trẻ.</w:t>
      </w:r>
    </w:p>
    <w:p w:rsidR="00677A37" w:rsidRPr="00677A37" w:rsidRDefault="00041E8A"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xml:space="preserve">Tiêu chí </w:t>
      </w:r>
      <w:r w:rsidR="00677A37" w:rsidRPr="00677A37">
        <w:rPr>
          <w:rFonts w:ascii="Times New Roman" w:eastAsia="Times New Roman" w:hAnsi="Times New Roman" w:cs="Times New Roman"/>
          <w:bCs/>
          <w:sz w:val="28"/>
          <w:szCs w:val="28"/>
        </w:rPr>
        <w:t>4. Đánh giá sự phát triển của trẻ</w:t>
      </w:r>
    </w:p>
    <w:p w:rsidR="00677A37" w:rsidRPr="00677A37" w:rsidRDefault="00041E8A"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xml:space="preserve">Đánh giá chung: Khá </w:t>
      </w:r>
    </w:p>
    <w:p w:rsidR="00677A37" w:rsidRPr="00677A37" w:rsidRDefault="00041E8A"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677A37" w:rsidRPr="00677A37">
        <w:rPr>
          <w:rFonts w:ascii="Times New Roman" w:eastAsia="Times New Roman" w:hAnsi="Times New Roman" w:cs="Times New Roman"/>
          <w:bCs/>
          <w:sz w:val="28"/>
          <w:szCs w:val="28"/>
        </w:rPr>
        <w:t xml:space="preserve">Thực hiện đánh giá dựa trên sự thay đổi của từng trẻ, không so sánh, tôn trọng sự khác biệt (4.1 – </w:t>
      </w:r>
      <w:r w:rsidR="00677A37">
        <w:rPr>
          <w:rFonts w:ascii="Times New Roman" w:eastAsia="Times New Roman" w:hAnsi="Times New Roman" w:cs="Times New Roman"/>
          <w:bCs/>
          <w:sz w:val="28"/>
          <w:szCs w:val="28"/>
        </w:rPr>
        <w:t>4.3).</w:t>
      </w:r>
    </w:p>
    <w:p w:rsidR="00677A37" w:rsidRPr="00677A37" w:rsidRDefault="00041E8A"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ab/>
      </w:r>
      <w:r w:rsidR="00677A37" w:rsidRPr="00677A37">
        <w:rPr>
          <w:rFonts w:ascii="Times New Roman" w:eastAsia="Times New Roman" w:hAnsi="Times New Roman" w:cs="Times New Roman"/>
          <w:bCs/>
          <w:sz w:val="28"/>
          <w:szCs w:val="28"/>
        </w:rPr>
        <w:t>Kết quả đánh giá được sử dụng đ</w:t>
      </w:r>
      <w:r w:rsidR="00677A37">
        <w:rPr>
          <w:rFonts w:ascii="Times New Roman" w:eastAsia="Times New Roman" w:hAnsi="Times New Roman" w:cs="Times New Roman"/>
          <w:bCs/>
          <w:sz w:val="28"/>
          <w:szCs w:val="28"/>
        </w:rPr>
        <w:t>ể điều chỉnh kế hoạch giáo dục.</w:t>
      </w:r>
    </w:p>
    <w:p w:rsidR="00677A37" w:rsidRPr="00677A37" w:rsidRDefault="00041E8A"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677A37" w:rsidRPr="00677A37">
        <w:rPr>
          <w:rFonts w:ascii="Times New Roman" w:eastAsia="Times New Roman" w:hAnsi="Times New Roman" w:cs="Times New Roman"/>
          <w:bCs/>
          <w:sz w:val="28"/>
          <w:szCs w:val="28"/>
        </w:rPr>
        <w:t>Hạn chế còn gặp:</w:t>
      </w:r>
    </w:p>
    <w:p w:rsidR="00677A37" w:rsidRPr="00677A37" w:rsidRDefault="00041E8A"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677A37" w:rsidRPr="00677A37">
        <w:rPr>
          <w:rFonts w:ascii="Times New Roman" w:eastAsia="Times New Roman" w:hAnsi="Times New Roman" w:cs="Times New Roman"/>
          <w:bCs/>
          <w:sz w:val="28"/>
          <w:szCs w:val="28"/>
        </w:rPr>
        <w:t xml:space="preserve">Một số giáo viên còn thiếu kỹ năng quan sát – ghi chép khoa học, dẫn đến </w:t>
      </w:r>
      <w:r w:rsidR="00677A37">
        <w:rPr>
          <w:rFonts w:ascii="Times New Roman" w:eastAsia="Times New Roman" w:hAnsi="Times New Roman" w:cs="Times New Roman"/>
          <w:bCs/>
          <w:sz w:val="28"/>
          <w:szCs w:val="28"/>
        </w:rPr>
        <w:t>kết quả đánh giá chưa thật sát.</w:t>
      </w:r>
    </w:p>
    <w:p w:rsidR="00677A37" w:rsidRPr="00677A37" w:rsidRDefault="00041E8A"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677A37" w:rsidRPr="00677A37">
        <w:rPr>
          <w:rFonts w:ascii="Times New Roman" w:eastAsia="Times New Roman" w:hAnsi="Times New Roman" w:cs="Times New Roman"/>
          <w:bCs/>
          <w:sz w:val="28"/>
          <w:szCs w:val="28"/>
        </w:rPr>
        <w:t>5. Phối hợp giữa nhà trường, cha mẹ và cộng đồng</w:t>
      </w:r>
    </w:p>
    <w:p w:rsidR="00677A37" w:rsidRPr="00677A37" w:rsidRDefault="00041E8A"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677A37" w:rsidRPr="00677A37">
        <w:rPr>
          <w:rFonts w:ascii="Times New Roman" w:eastAsia="Times New Roman" w:hAnsi="Times New Roman" w:cs="Times New Roman"/>
          <w:bCs/>
          <w:sz w:val="28"/>
          <w:szCs w:val="28"/>
        </w:rPr>
        <w:t>Đánh giá chun</w:t>
      </w:r>
      <w:r>
        <w:rPr>
          <w:rFonts w:ascii="Times New Roman" w:eastAsia="Times New Roman" w:hAnsi="Times New Roman" w:cs="Times New Roman"/>
          <w:bCs/>
          <w:sz w:val="28"/>
          <w:szCs w:val="28"/>
        </w:rPr>
        <w:t>g: Tốt</w:t>
      </w:r>
    </w:p>
    <w:p w:rsidR="00677A37" w:rsidRPr="00677A37" w:rsidRDefault="00041E8A"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677A37" w:rsidRPr="00677A37">
        <w:rPr>
          <w:rFonts w:ascii="Times New Roman" w:eastAsia="Times New Roman" w:hAnsi="Times New Roman" w:cs="Times New Roman"/>
          <w:bCs/>
          <w:sz w:val="28"/>
          <w:szCs w:val="28"/>
        </w:rPr>
        <w:t>Có nhiều hình thức tuyên truyền, phối hợp giữa nh</w:t>
      </w:r>
      <w:r w:rsidR="00677A37">
        <w:rPr>
          <w:rFonts w:ascii="Times New Roman" w:eastAsia="Times New Roman" w:hAnsi="Times New Roman" w:cs="Times New Roman"/>
          <w:bCs/>
          <w:sz w:val="28"/>
          <w:szCs w:val="28"/>
        </w:rPr>
        <w:t>à trường và cha mẹ (5.1 – 5.2).</w:t>
      </w:r>
    </w:p>
    <w:p w:rsidR="00677A37" w:rsidRPr="00677A37" w:rsidRDefault="00041E8A"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proofErr w:type="gramStart"/>
      <w:r w:rsidR="00677A37" w:rsidRPr="00677A37">
        <w:rPr>
          <w:rFonts w:ascii="Times New Roman" w:eastAsia="Times New Roman" w:hAnsi="Times New Roman" w:cs="Times New Roman"/>
          <w:bCs/>
          <w:sz w:val="28"/>
          <w:szCs w:val="28"/>
        </w:rPr>
        <w:t>Cha mẹ được mời tham gia vào hoạt động của trường, nhận được thông t</w:t>
      </w:r>
      <w:r w:rsidR="00677A37">
        <w:rPr>
          <w:rFonts w:ascii="Times New Roman" w:eastAsia="Times New Roman" w:hAnsi="Times New Roman" w:cs="Times New Roman"/>
          <w:bCs/>
          <w:sz w:val="28"/>
          <w:szCs w:val="28"/>
        </w:rPr>
        <w:t>in về sự tiến bộ của trẻ (5.3).</w:t>
      </w:r>
      <w:proofErr w:type="gramEnd"/>
    </w:p>
    <w:p w:rsidR="00677A37" w:rsidRPr="00677A37" w:rsidRDefault="00041E8A" w:rsidP="00C150F8">
      <w:pPr>
        <w:spacing w:before="60" w:after="120" w:line="340" w:lineRule="exact"/>
        <w:ind w:firstLine="720"/>
        <w:jc w:val="both"/>
        <w:outlineLvl w:val="1"/>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Có phối hợp hỗ trợ</w:t>
      </w:r>
      <w:r w:rsidR="00677A37" w:rsidRPr="00677A37">
        <w:rPr>
          <w:rFonts w:ascii="Times New Roman" w:eastAsia="Times New Roman" w:hAnsi="Times New Roman" w:cs="Times New Roman"/>
          <w:bCs/>
          <w:sz w:val="28"/>
          <w:szCs w:val="28"/>
        </w:rPr>
        <w:t xml:space="preserve"> trẻ có hoàn cảnh đặc biệt</w:t>
      </w:r>
      <w:r w:rsidR="00677A37">
        <w:rPr>
          <w:rFonts w:ascii="Times New Roman" w:eastAsia="Times New Roman" w:hAnsi="Times New Roman" w:cs="Times New Roman"/>
          <w:bCs/>
          <w:sz w:val="28"/>
          <w:szCs w:val="28"/>
        </w:rPr>
        <w:t xml:space="preserve"> (5.4).</w:t>
      </w:r>
      <w:proofErr w:type="gramEnd"/>
    </w:p>
    <w:p w:rsidR="00677A37" w:rsidRPr="00677A37" w:rsidRDefault="00041E8A"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677A37" w:rsidRPr="00677A37">
        <w:rPr>
          <w:rFonts w:ascii="Times New Roman" w:eastAsia="Times New Roman" w:hAnsi="Times New Roman" w:cs="Times New Roman"/>
          <w:bCs/>
          <w:sz w:val="28"/>
          <w:szCs w:val="28"/>
        </w:rPr>
        <w:t>Thực hiện tốt việc huy động cộng đồng tham gia xây</w:t>
      </w:r>
      <w:r w:rsidR="00677A37">
        <w:rPr>
          <w:rFonts w:ascii="Times New Roman" w:eastAsia="Times New Roman" w:hAnsi="Times New Roman" w:cs="Times New Roman"/>
          <w:bCs/>
          <w:sz w:val="28"/>
          <w:szCs w:val="28"/>
        </w:rPr>
        <w:t xml:space="preserve"> dựng môi trường an toàn (5.5).</w:t>
      </w:r>
    </w:p>
    <w:p w:rsidR="00677A37" w:rsidRPr="00677A37" w:rsidRDefault="00041E8A"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Hạn chế còn gặp:</w:t>
      </w:r>
    </w:p>
    <w:p w:rsidR="00677A37" w:rsidRPr="00677A37" w:rsidRDefault="00041E8A"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677A37" w:rsidRPr="00677A37">
        <w:rPr>
          <w:rFonts w:ascii="Times New Roman" w:eastAsia="Times New Roman" w:hAnsi="Times New Roman" w:cs="Times New Roman"/>
          <w:bCs/>
          <w:sz w:val="28"/>
          <w:szCs w:val="28"/>
        </w:rPr>
        <w:t>Một số phụ huynh chưa hiểu rõ quan điểm “lấy trẻ làm trung tâm”, dẫn đến chưa p</w:t>
      </w:r>
      <w:r w:rsidR="00677A37">
        <w:rPr>
          <w:rFonts w:ascii="Times New Roman" w:eastAsia="Times New Roman" w:hAnsi="Times New Roman" w:cs="Times New Roman"/>
          <w:bCs/>
          <w:sz w:val="28"/>
          <w:szCs w:val="28"/>
        </w:rPr>
        <w:t>hối hợp tích cực với giáo viên.</w:t>
      </w:r>
    </w:p>
    <w:p w:rsidR="00677A37" w:rsidRPr="00677A37" w:rsidRDefault="00041E8A"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1E4731">
        <w:rPr>
          <w:rFonts w:ascii="Times New Roman" w:eastAsia="Times New Roman" w:hAnsi="Times New Roman" w:cs="Times New Roman"/>
          <w:bCs/>
          <w:sz w:val="28"/>
          <w:szCs w:val="28"/>
        </w:rPr>
        <w:t>K</w:t>
      </w:r>
      <w:r w:rsidR="001E4731" w:rsidRPr="00677A37">
        <w:rPr>
          <w:rFonts w:ascii="Times New Roman" w:eastAsia="Times New Roman" w:hAnsi="Times New Roman" w:cs="Times New Roman"/>
          <w:bCs/>
          <w:sz w:val="28"/>
          <w:szCs w:val="28"/>
        </w:rPr>
        <w:t>ết luận chung:</w:t>
      </w:r>
    </w:p>
    <w:p w:rsidR="00022546" w:rsidRPr="00677A37" w:rsidRDefault="00041E8A" w:rsidP="00C150F8">
      <w:pPr>
        <w:spacing w:before="60" w:after="120" w:line="340" w:lineRule="exact"/>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022546" w:rsidRPr="0050016E">
        <w:rPr>
          <w:rFonts w:ascii="Times New Roman" w:eastAsia="Times New Roman" w:hAnsi="Times New Roman" w:cs="Times New Roman"/>
          <w:bCs/>
          <w:sz w:val="28"/>
          <w:szCs w:val="28"/>
        </w:rPr>
        <w:t xml:space="preserve">Trường Mầm non </w:t>
      </w:r>
      <w:r w:rsidR="00F50F9D">
        <w:rPr>
          <w:rFonts w:ascii="Times New Roman" w:eastAsia="Times New Roman" w:hAnsi="Times New Roman" w:cs="Times New Roman"/>
          <w:bCs/>
          <w:sz w:val="28"/>
          <w:szCs w:val="28"/>
        </w:rPr>
        <w:t xml:space="preserve">Viên </w:t>
      </w:r>
      <w:r w:rsidR="00022546" w:rsidRPr="0050016E">
        <w:rPr>
          <w:rFonts w:ascii="Times New Roman" w:eastAsia="Times New Roman" w:hAnsi="Times New Roman" w:cs="Times New Roman"/>
          <w:bCs/>
          <w:sz w:val="28"/>
          <w:szCs w:val="28"/>
        </w:rPr>
        <w:t>Thành đã triển khai tương đối đầy đủ và hiệu quả các tiêu chí trong chuyên đề phối hợp ba bên (gia</w:t>
      </w:r>
      <w:r w:rsidR="00022546">
        <w:rPr>
          <w:rFonts w:ascii="Times New Roman" w:eastAsia="Times New Roman" w:hAnsi="Times New Roman" w:cs="Times New Roman"/>
          <w:bCs/>
          <w:sz w:val="28"/>
          <w:szCs w:val="28"/>
        </w:rPr>
        <w:t xml:space="preserve"> đình – nhà trường – cộng đồng) và chuyên đề “ lấy trẻ làm trung tâm” với nhiều kết quả tích cực. </w:t>
      </w:r>
      <w:r w:rsidR="00022546" w:rsidRPr="00677A37">
        <w:rPr>
          <w:rFonts w:ascii="Times New Roman" w:eastAsia="Times New Roman" w:hAnsi="Times New Roman" w:cs="Times New Roman"/>
          <w:bCs/>
          <w:sz w:val="28"/>
          <w:szCs w:val="28"/>
        </w:rPr>
        <w:t>Tuy nhiên, để nâng cao hơn nữa chất lượng, cần tiếp tục bồi dưỡng năng lực cá thể hóa giáo dục, đánh giá trẻ khoa học, và tăng cường phối hợp với cha mẹ, cộng đồng.</w:t>
      </w:r>
      <w:r w:rsidR="00022546" w:rsidRPr="0050016E">
        <w:rPr>
          <w:rFonts w:ascii="Times New Roman" w:eastAsia="Times New Roman" w:hAnsi="Times New Roman" w:cs="Times New Roman"/>
          <w:bCs/>
          <w:sz w:val="28"/>
          <w:szCs w:val="28"/>
        </w:rPr>
        <w:t xml:space="preserve"> </w:t>
      </w:r>
    </w:p>
    <w:p w:rsidR="00092934" w:rsidRPr="009F1DF5" w:rsidRDefault="008B2CE7" w:rsidP="00C150F8">
      <w:pPr>
        <w:spacing w:before="60" w:after="120" w:line="340" w:lineRule="exact"/>
        <w:ind w:left="57" w:right="57"/>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00092934" w:rsidRPr="009F1DF5">
        <w:rPr>
          <w:rFonts w:ascii="Times New Roman" w:eastAsia="Times New Roman" w:hAnsi="Times New Roman" w:cs="Times New Roman"/>
          <w:b/>
          <w:bCs/>
          <w:sz w:val="28"/>
          <w:szCs w:val="28"/>
        </w:rPr>
        <w:t>III. HẠN CHẾ, KHÓ KHĂN, NGUYÊN NHÂN</w:t>
      </w:r>
    </w:p>
    <w:p w:rsidR="00092934" w:rsidRPr="00AC40F1" w:rsidRDefault="008B2CE7" w:rsidP="00C150F8">
      <w:pPr>
        <w:spacing w:before="60" w:after="120" w:line="340" w:lineRule="exact"/>
        <w:ind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092934" w:rsidRPr="00AC40F1">
        <w:rPr>
          <w:rFonts w:ascii="Times New Roman" w:eastAsia="Times New Roman" w:hAnsi="Times New Roman" w:cs="Times New Roman"/>
          <w:sz w:val="28"/>
          <w:szCs w:val="28"/>
        </w:rPr>
        <w:t>Một số giáo viên còn máy móc trong xây dựng môi trường giáo dục, thiếu sáng tạo.</w:t>
      </w:r>
    </w:p>
    <w:p w:rsidR="00092934" w:rsidRPr="00AC40F1" w:rsidRDefault="008B2CE7" w:rsidP="00C150F8">
      <w:pPr>
        <w:spacing w:before="60" w:after="120" w:line="340" w:lineRule="exact"/>
        <w:ind w:left="57" w:right="57"/>
        <w:jc w:val="both"/>
        <w:rPr>
          <w:rFonts w:ascii="Times New Roman" w:eastAsia="Times New Roman" w:hAnsi="Times New Roman" w:cs="Times New Roman"/>
          <w:sz w:val="28"/>
          <w:szCs w:val="28"/>
        </w:rPr>
      </w:pPr>
      <w:r w:rsidRPr="00AC40F1">
        <w:rPr>
          <w:rFonts w:ascii="Times New Roman" w:eastAsia="Times New Roman" w:hAnsi="Times New Roman" w:cs="Times New Roman"/>
          <w:sz w:val="28"/>
          <w:szCs w:val="28"/>
        </w:rPr>
        <w:tab/>
      </w:r>
      <w:r w:rsidR="00092934" w:rsidRPr="00AC40F1">
        <w:rPr>
          <w:rFonts w:ascii="Times New Roman" w:eastAsia="Times New Roman" w:hAnsi="Times New Roman" w:cs="Times New Roman"/>
          <w:sz w:val="28"/>
          <w:szCs w:val="28"/>
        </w:rPr>
        <w:t>Việc theo dõi, đánh giá hiệu quả phối hợp giữa gia đình và nhà trường chưa có công cụ cụ thể.</w:t>
      </w:r>
    </w:p>
    <w:p w:rsidR="00E178BD" w:rsidRPr="00334F16" w:rsidRDefault="008B2CE7" w:rsidP="00C150F8">
      <w:pPr>
        <w:spacing w:before="60" w:after="120" w:line="340" w:lineRule="exact"/>
        <w:ind w:left="57" w:right="57"/>
        <w:jc w:val="both"/>
        <w:rPr>
          <w:rFonts w:ascii="Times New Roman" w:eastAsia="Times New Roman" w:hAnsi="Times New Roman" w:cs="Times New Roman"/>
          <w:sz w:val="28"/>
          <w:szCs w:val="28"/>
        </w:rPr>
      </w:pPr>
      <w:r w:rsidRPr="00AC40F1">
        <w:rPr>
          <w:rFonts w:ascii="Times New Roman" w:eastAsia="Times New Roman" w:hAnsi="Times New Roman" w:cs="Times New Roman"/>
          <w:sz w:val="28"/>
          <w:szCs w:val="28"/>
        </w:rPr>
        <w:tab/>
      </w:r>
      <w:proofErr w:type="gramStart"/>
      <w:r w:rsidRPr="008B2CE7">
        <w:rPr>
          <w:rFonts w:ascii="Times New Roman" w:eastAsia="Times New Roman" w:hAnsi="Times New Roman" w:cs="Times New Roman"/>
          <w:sz w:val="28"/>
          <w:szCs w:val="28"/>
        </w:rPr>
        <w:t>Thiếu kinh phí đầu tư cho các mô hình, thiết bị dạy học và đồ dùng giáo dục hiện đại</w:t>
      </w:r>
      <w:r w:rsidR="00805508">
        <w:rPr>
          <w:rFonts w:ascii="Times New Roman" w:eastAsia="Times New Roman" w:hAnsi="Times New Roman" w:cs="Times New Roman"/>
          <w:sz w:val="28"/>
          <w:szCs w:val="28"/>
        </w:rPr>
        <w:t>.</w:t>
      </w:r>
      <w:proofErr w:type="gramEnd"/>
    </w:p>
    <w:p w:rsidR="00E178BD" w:rsidRDefault="008B2CE7" w:rsidP="00C150F8">
      <w:pPr>
        <w:spacing w:before="60" w:after="120" w:line="340" w:lineRule="exact"/>
        <w:ind w:left="57" w:right="57"/>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00092934" w:rsidRPr="009F1DF5">
        <w:rPr>
          <w:rFonts w:ascii="Times New Roman" w:eastAsia="Times New Roman" w:hAnsi="Times New Roman" w:cs="Times New Roman"/>
          <w:b/>
          <w:bCs/>
          <w:sz w:val="28"/>
          <w:szCs w:val="28"/>
        </w:rPr>
        <w:t>IV. KIẾN NGHỊ ĐỀ XUẤT</w:t>
      </w:r>
    </w:p>
    <w:p w:rsidR="00503918" w:rsidRPr="00E178BD" w:rsidRDefault="008B2CE7" w:rsidP="00C150F8">
      <w:pPr>
        <w:pStyle w:val="ListParagraph"/>
        <w:numPr>
          <w:ilvl w:val="1"/>
          <w:numId w:val="1"/>
        </w:numPr>
        <w:spacing w:before="60" w:after="120" w:line="340" w:lineRule="exact"/>
        <w:ind w:right="57"/>
        <w:jc w:val="both"/>
        <w:outlineLvl w:val="1"/>
        <w:rPr>
          <w:rFonts w:ascii="Times New Roman" w:eastAsia="Times New Roman" w:hAnsi="Times New Roman" w:cs="Times New Roman"/>
          <w:b/>
          <w:bCs/>
          <w:sz w:val="28"/>
          <w:szCs w:val="28"/>
        </w:rPr>
      </w:pPr>
      <w:r w:rsidRPr="00E178BD">
        <w:rPr>
          <w:rFonts w:ascii="Times New Roman" w:eastAsia="Times New Roman" w:hAnsi="Times New Roman" w:cs="Times New Roman"/>
          <w:b/>
          <w:bCs/>
          <w:sz w:val="28"/>
          <w:szCs w:val="28"/>
        </w:rPr>
        <w:t>Đối với Phòng Giáo dục và Đào tạo:</w:t>
      </w:r>
    </w:p>
    <w:p w:rsidR="00503918" w:rsidRDefault="00503918" w:rsidP="00C150F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2CE7" w:rsidRPr="008B2CE7">
        <w:rPr>
          <w:rFonts w:ascii="Times New Roman" w:eastAsia="Times New Roman" w:hAnsi="Times New Roman" w:cs="Times New Roman"/>
          <w:sz w:val="28"/>
          <w:szCs w:val="28"/>
        </w:rPr>
        <w:t xml:space="preserve">Tiếp tục tổ chức các lớp </w:t>
      </w:r>
      <w:r w:rsidR="008B2CE7" w:rsidRPr="008B2CE7">
        <w:rPr>
          <w:rFonts w:ascii="Times New Roman" w:eastAsia="Times New Roman" w:hAnsi="Times New Roman" w:cs="Times New Roman"/>
          <w:b/>
          <w:bCs/>
          <w:sz w:val="28"/>
          <w:szCs w:val="28"/>
        </w:rPr>
        <w:t>tập huấn chuyên sâu</w:t>
      </w:r>
      <w:r w:rsidR="008B2CE7" w:rsidRPr="008B2CE7">
        <w:rPr>
          <w:rFonts w:ascii="Times New Roman" w:eastAsia="Times New Roman" w:hAnsi="Times New Roman" w:cs="Times New Roman"/>
          <w:sz w:val="28"/>
          <w:szCs w:val="28"/>
        </w:rPr>
        <w:t>, bồi dưỡng thường xuyên về phương pháp, kỹ năng triển khai chuyên đề “Lấy trẻ làm trung tâm” và “Phối hợp gia đình – nhà trường – cộng đồng”.</w:t>
      </w:r>
    </w:p>
    <w:p w:rsidR="00503918" w:rsidRDefault="00503918" w:rsidP="00C150F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8B2CE7" w:rsidRPr="008B2CE7">
        <w:rPr>
          <w:rFonts w:ascii="Times New Roman" w:eastAsia="Times New Roman" w:hAnsi="Times New Roman" w:cs="Times New Roman"/>
          <w:sz w:val="28"/>
          <w:szCs w:val="28"/>
        </w:rPr>
        <w:t xml:space="preserve">Hướng dẫn cụ thể việc </w:t>
      </w:r>
      <w:r w:rsidR="008B2CE7" w:rsidRPr="008B2CE7">
        <w:rPr>
          <w:rFonts w:ascii="Times New Roman" w:eastAsia="Times New Roman" w:hAnsi="Times New Roman" w:cs="Times New Roman"/>
          <w:b/>
          <w:bCs/>
          <w:sz w:val="28"/>
          <w:szCs w:val="28"/>
        </w:rPr>
        <w:t>xây dựng và đánh giá mô hình điểm</w:t>
      </w:r>
      <w:r w:rsidR="008B2CE7" w:rsidRPr="008B2CE7">
        <w:rPr>
          <w:rFonts w:ascii="Times New Roman" w:eastAsia="Times New Roman" w:hAnsi="Times New Roman" w:cs="Times New Roman"/>
          <w:sz w:val="28"/>
          <w:szCs w:val="28"/>
        </w:rPr>
        <w:t xml:space="preserve"> tại các cơ sở giáo dục mầm non để bảo đảm tính đồng bộ và hiệu quả.</w:t>
      </w:r>
    </w:p>
    <w:p w:rsidR="00503918" w:rsidRDefault="00503918" w:rsidP="00C150F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2CE7" w:rsidRPr="008B2CE7">
        <w:rPr>
          <w:rFonts w:ascii="Times New Roman" w:eastAsia="Times New Roman" w:hAnsi="Times New Roman" w:cs="Times New Roman"/>
          <w:sz w:val="28"/>
          <w:szCs w:val="28"/>
        </w:rPr>
        <w:t>Cung cấp tài liệu minh họa, tài liệu hướng dẫn tiêu chí đánh giá theo từng chuyên đề, giúp các trường thuận lợi trong tự đánh giá và điều chỉnh kế hoạch.</w:t>
      </w:r>
    </w:p>
    <w:p w:rsidR="00A91357" w:rsidRDefault="00503918" w:rsidP="00C150F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2CE7" w:rsidRPr="008B2CE7">
        <w:rPr>
          <w:rFonts w:ascii="Times New Roman" w:eastAsia="Times New Roman" w:hAnsi="Times New Roman" w:cs="Times New Roman"/>
          <w:sz w:val="28"/>
          <w:szCs w:val="28"/>
        </w:rPr>
        <w:t xml:space="preserve">Tổ chức </w:t>
      </w:r>
      <w:r w:rsidR="008B2CE7" w:rsidRPr="008B2CE7">
        <w:rPr>
          <w:rFonts w:ascii="Times New Roman" w:eastAsia="Times New Roman" w:hAnsi="Times New Roman" w:cs="Times New Roman"/>
          <w:b/>
          <w:bCs/>
          <w:sz w:val="28"/>
          <w:szCs w:val="28"/>
        </w:rPr>
        <w:t>tham quan học tập mô hình điểm tiêu biểu</w:t>
      </w:r>
      <w:r w:rsidR="008B2CE7" w:rsidRPr="008B2CE7">
        <w:rPr>
          <w:rFonts w:ascii="Times New Roman" w:eastAsia="Times New Roman" w:hAnsi="Times New Roman" w:cs="Times New Roman"/>
          <w:sz w:val="28"/>
          <w:szCs w:val="28"/>
        </w:rPr>
        <w:t xml:space="preserve"> trong và ngoài huyện nhằm học hỏi kinh nghiệm, mở rộng cách làm hay.</w:t>
      </w:r>
    </w:p>
    <w:p w:rsidR="00620809" w:rsidRPr="00A91357" w:rsidRDefault="00620809" w:rsidP="00C150F8">
      <w:pPr>
        <w:pStyle w:val="ListParagraph"/>
        <w:numPr>
          <w:ilvl w:val="1"/>
          <w:numId w:val="1"/>
        </w:numPr>
        <w:spacing w:before="100" w:beforeAutospacing="1" w:after="100" w:afterAutospacing="1" w:line="240" w:lineRule="auto"/>
        <w:jc w:val="both"/>
        <w:rPr>
          <w:rFonts w:ascii="Times New Roman" w:eastAsia="Times New Roman" w:hAnsi="Times New Roman" w:cs="Times New Roman"/>
          <w:sz w:val="28"/>
          <w:szCs w:val="28"/>
        </w:rPr>
      </w:pPr>
      <w:r w:rsidRPr="00A91357">
        <w:rPr>
          <w:rFonts w:ascii="Times New Roman" w:eastAsia="Times New Roman" w:hAnsi="Times New Roman" w:cs="Times New Roman"/>
          <w:b/>
          <w:sz w:val="28"/>
          <w:szCs w:val="28"/>
        </w:rPr>
        <w:t>Đối với cấp ủy, chính quyền địa phương</w:t>
      </w:r>
      <w:r w:rsidRPr="00A91357">
        <w:rPr>
          <w:rFonts w:ascii="Times New Roman" w:eastAsia="Times New Roman" w:hAnsi="Times New Roman" w:cs="Times New Roman"/>
          <w:sz w:val="28"/>
          <w:szCs w:val="28"/>
        </w:rPr>
        <w:t>:</w:t>
      </w:r>
    </w:p>
    <w:p w:rsidR="00620809" w:rsidRPr="00620809" w:rsidRDefault="00620809" w:rsidP="00C150F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20809">
        <w:rPr>
          <w:rFonts w:ascii="Times New Roman" w:eastAsia="Times New Roman" w:hAnsi="Times New Roman" w:cs="Times New Roman"/>
          <w:sz w:val="28"/>
          <w:szCs w:val="28"/>
        </w:rPr>
        <w:t>Tăng cường hỗ trợ, tạo điều kiện về nguồn lực tài chính để đầu tư, cải tạo môi trường giáo dục và mua sắm trang thiết bị phục vụ triển khai chuyên đề</w:t>
      </w:r>
      <w:r>
        <w:rPr>
          <w:rFonts w:ascii="Times New Roman" w:eastAsia="Times New Roman" w:hAnsi="Times New Roman" w:cs="Times New Roman"/>
          <w:sz w:val="28"/>
          <w:szCs w:val="28"/>
        </w:rPr>
        <w:t>.</w:t>
      </w:r>
    </w:p>
    <w:p w:rsidR="00620809" w:rsidRPr="00620809" w:rsidRDefault="00620809" w:rsidP="00C150F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20809">
        <w:rPr>
          <w:rFonts w:ascii="Times New Roman" w:eastAsia="Times New Roman" w:hAnsi="Times New Roman" w:cs="Times New Roman"/>
          <w:sz w:val="28"/>
          <w:szCs w:val="28"/>
        </w:rPr>
        <w:t xml:space="preserve">Phối hợp với nhà trường trong công tác tuyên truyền, vận động người dân, gắn kết cộng đồng cùng tham gia các </w:t>
      </w:r>
      <w:r>
        <w:rPr>
          <w:rFonts w:ascii="Times New Roman" w:eastAsia="Times New Roman" w:hAnsi="Times New Roman" w:cs="Times New Roman"/>
          <w:sz w:val="28"/>
          <w:szCs w:val="28"/>
        </w:rPr>
        <w:t>hoạt động giáo dục trẻ mầm non.</w:t>
      </w:r>
    </w:p>
    <w:p w:rsidR="00620809" w:rsidRPr="008B2CE7" w:rsidRDefault="00620809" w:rsidP="00C150F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20809">
        <w:rPr>
          <w:rFonts w:ascii="Times New Roman" w:eastAsia="Times New Roman" w:hAnsi="Times New Roman" w:cs="Times New Roman"/>
          <w:sz w:val="28"/>
          <w:szCs w:val="28"/>
        </w:rPr>
        <w:t>Có chính sách khuyến khích các mô hình giáo dục hiệu quả, khen thưởng kịp thời các tập thể, cá nhân có đóng góp tích cực.</w:t>
      </w:r>
    </w:p>
    <w:p w:rsidR="008B5C24" w:rsidRPr="009F1DF5" w:rsidRDefault="008B5C24" w:rsidP="00E067E2">
      <w:pPr>
        <w:spacing w:before="60" w:after="120" w:line="340" w:lineRule="exact"/>
        <w:ind w:left="57" w:right="57"/>
        <w:jc w:val="both"/>
        <w:outlineLvl w:val="2"/>
        <w:rPr>
          <w:rFonts w:ascii="Times New Roman" w:eastAsia="Times New Roman" w:hAnsi="Times New Roman" w:cs="Times New Roman"/>
          <w:b/>
          <w:bCs/>
          <w:sz w:val="28"/>
          <w:szCs w:val="28"/>
        </w:rPr>
      </w:pPr>
      <w:r w:rsidRPr="009F1DF5">
        <w:rPr>
          <w:rFonts w:ascii="Times New Roman" w:eastAsia="Times New Roman" w:hAnsi="Times New Roman" w:cs="Times New Roman"/>
          <w:b/>
          <w:bCs/>
          <w:sz w:val="28"/>
          <w:szCs w:val="28"/>
        </w:rPr>
        <w:t>V. PHƯƠNG HƯỚNG, NHIỆM VỤ TRIỂN KHAI GIAI ĐOẠN 2025–2030</w:t>
      </w:r>
    </w:p>
    <w:p w:rsidR="008B5C24" w:rsidRPr="009F1DF5" w:rsidRDefault="00716EEF" w:rsidP="00E067E2">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5C24" w:rsidRPr="009F1DF5">
        <w:rPr>
          <w:rFonts w:ascii="Times New Roman" w:eastAsia="Times New Roman" w:hAnsi="Times New Roman" w:cs="Times New Roman"/>
          <w:sz w:val="28"/>
          <w:szCs w:val="28"/>
        </w:rPr>
        <w:t xml:space="preserve">Bước vào giai đoạn 2025–2030, Trường Mầm non </w:t>
      </w:r>
      <w:r w:rsidR="00863897">
        <w:rPr>
          <w:rFonts w:ascii="Times New Roman" w:eastAsia="Times New Roman" w:hAnsi="Times New Roman" w:cs="Times New Roman"/>
          <w:sz w:val="28"/>
          <w:szCs w:val="28"/>
        </w:rPr>
        <w:t>Viên</w:t>
      </w:r>
      <w:r w:rsidR="008B5C24" w:rsidRPr="009F1DF5">
        <w:rPr>
          <w:rFonts w:ascii="Times New Roman" w:eastAsia="Times New Roman" w:hAnsi="Times New Roman" w:cs="Times New Roman"/>
          <w:sz w:val="28"/>
          <w:szCs w:val="28"/>
        </w:rPr>
        <w:t xml:space="preserve"> Thành xác định tiếp tục duy trì và nâng cao chất lượng thực hiện các chuyên đề trọng tâm nhằm góp phần nâng cao chất lượng chăm sóc, nuôi dưỡng và giáo dục trẻ, tạo nền tảng vững chắc cho sự phát triển toàn diện. Cụ thể phương hướng và nhiệm vụ như sau:</w:t>
      </w:r>
    </w:p>
    <w:p w:rsidR="008B5C24" w:rsidRPr="009F1DF5" w:rsidRDefault="008B5C24" w:rsidP="00E067E2">
      <w:pPr>
        <w:spacing w:before="60" w:after="120" w:line="340" w:lineRule="exact"/>
        <w:ind w:left="57" w:right="57"/>
        <w:jc w:val="both"/>
        <w:outlineLvl w:val="3"/>
        <w:rPr>
          <w:rFonts w:ascii="Times New Roman" w:eastAsia="Times New Roman" w:hAnsi="Times New Roman" w:cs="Times New Roman"/>
          <w:b/>
          <w:bCs/>
          <w:sz w:val="28"/>
          <w:szCs w:val="28"/>
        </w:rPr>
      </w:pPr>
      <w:r w:rsidRPr="009F1DF5">
        <w:rPr>
          <w:rFonts w:ascii="Times New Roman" w:eastAsia="Times New Roman" w:hAnsi="Times New Roman" w:cs="Times New Roman"/>
          <w:b/>
          <w:bCs/>
          <w:sz w:val="28"/>
          <w:szCs w:val="28"/>
        </w:rPr>
        <w:t>1. Mục tiêu chung:</w:t>
      </w:r>
    </w:p>
    <w:p w:rsidR="008B5C24" w:rsidRPr="009F1DF5" w:rsidRDefault="00716EEF" w:rsidP="00716EEF">
      <w:pPr>
        <w:spacing w:before="60" w:after="120" w:line="340" w:lineRule="exact"/>
        <w:ind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5C24" w:rsidRPr="009F1DF5">
        <w:rPr>
          <w:rFonts w:ascii="Times New Roman" w:eastAsia="Times New Roman" w:hAnsi="Times New Roman" w:cs="Times New Roman"/>
          <w:sz w:val="28"/>
          <w:szCs w:val="28"/>
        </w:rPr>
        <w:t xml:space="preserve">Tiếp tục đẩy mạnh việc thực hiện hai chuyên đề: </w:t>
      </w:r>
      <w:r w:rsidR="008B5C24" w:rsidRPr="009F1DF5">
        <w:rPr>
          <w:rFonts w:ascii="Times New Roman" w:eastAsia="Times New Roman" w:hAnsi="Times New Roman" w:cs="Times New Roman"/>
          <w:b/>
          <w:bCs/>
          <w:sz w:val="28"/>
          <w:szCs w:val="28"/>
        </w:rPr>
        <w:t>“Phối hợp giữa gia đình, nhà trường và cộng đồng”</w:t>
      </w:r>
      <w:r w:rsidR="008B5C24" w:rsidRPr="009F1DF5">
        <w:rPr>
          <w:rFonts w:ascii="Times New Roman" w:eastAsia="Times New Roman" w:hAnsi="Times New Roman" w:cs="Times New Roman"/>
          <w:sz w:val="28"/>
          <w:szCs w:val="28"/>
        </w:rPr>
        <w:t xml:space="preserve"> và </w:t>
      </w:r>
      <w:r w:rsidR="008B5C24" w:rsidRPr="009F1DF5">
        <w:rPr>
          <w:rFonts w:ascii="Times New Roman" w:eastAsia="Times New Roman" w:hAnsi="Times New Roman" w:cs="Times New Roman"/>
          <w:b/>
          <w:bCs/>
          <w:sz w:val="28"/>
          <w:szCs w:val="28"/>
        </w:rPr>
        <w:t>“Xây dựng trường mầm non lấy trẻ làm trung tâm”</w:t>
      </w:r>
      <w:r w:rsidR="008B5C24" w:rsidRPr="009F1DF5">
        <w:rPr>
          <w:rFonts w:ascii="Times New Roman" w:eastAsia="Times New Roman" w:hAnsi="Times New Roman" w:cs="Times New Roman"/>
          <w:sz w:val="28"/>
          <w:szCs w:val="28"/>
        </w:rPr>
        <w:t xml:space="preserve"> một cách sâu rộng, thực chất, hiệu quả.</w:t>
      </w:r>
    </w:p>
    <w:p w:rsidR="008B5C24" w:rsidRPr="009F1DF5" w:rsidRDefault="00716EEF" w:rsidP="00716EEF">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5C24" w:rsidRPr="009F1DF5">
        <w:rPr>
          <w:rFonts w:ascii="Times New Roman" w:eastAsia="Times New Roman" w:hAnsi="Times New Roman" w:cs="Times New Roman"/>
          <w:sz w:val="28"/>
          <w:szCs w:val="28"/>
        </w:rPr>
        <w:t>Nâng cao nhận thức, năng lực cho đội ngũ giáo viên, cán bộ quản lý về giáo dục lấy trẻ làm trung tâm và phối hợp ba môi trường giáo dục (gia đình – nhà trường – xã hội).</w:t>
      </w:r>
    </w:p>
    <w:p w:rsidR="008B5C24" w:rsidRPr="009F1DF5" w:rsidRDefault="00716EEF" w:rsidP="00716EEF">
      <w:pPr>
        <w:spacing w:before="60" w:after="120" w:line="340" w:lineRule="exact"/>
        <w:ind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5C24" w:rsidRPr="009F1DF5">
        <w:rPr>
          <w:rFonts w:ascii="Times New Roman" w:eastAsia="Times New Roman" w:hAnsi="Times New Roman" w:cs="Times New Roman"/>
          <w:sz w:val="28"/>
          <w:szCs w:val="28"/>
        </w:rPr>
        <w:t>Tăng cường đầu tư cơ sở vật chất, tạo môi trường giáo dục an toàn, thân thiện, tích cực và giàu tính trải nghiệm cho trẻ.</w:t>
      </w:r>
    </w:p>
    <w:p w:rsidR="008B5C24" w:rsidRPr="009F1DF5" w:rsidRDefault="008B5C24" w:rsidP="00E067E2">
      <w:pPr>
        <w:spacing w:before="60" w:after="120" w:line="340" w:lineRule="exact"/>
        <w:ind w:left="57" w:right="57"/>
        <w:jc w:val="both"/>
        <w:outlineLvl w:val="3"/>
        <w:rPr>
          <w:rFonts w:ascii="Times New Roman" w:eastAsia="Times New Roman" w:hAnsi="Times New Roman" w:cs="Times New Roman"/>
          <w:b/>
          <w:bCs/>
          <w:sz w:val="28"/>
          <w:szCs w:val="28"/>
        </w:rPr>
      </w:pPr>
      <w:r w:rsidRPr="009F1DF5">
        <w:rPr>
          <w:rFonts w:ascii="Times New Roman" w:eastAsia="Times New Roman" w:hAnsi="Times New Roman" w:cs="Times New Roman"/>
          <w:b/>
          <w:bCs/>
          <w:sz w:val="28"/>
          <w:szCs w:val="28"/>
        </w:rPr>
        <w:t>2. Nhiệm vụ cụ thể:</w:t>
      </w:r>
    </w:p>
    <w:p w:rsidR="008B5C24" w:rsidRPr="009F1DF5" w:rsidRDefault="008B5C24" w:rsidP="00E067E2">
      <w:pPr>
        <w:spacing w:before="60" w:after="120" w:line="340" w:lineRule="exact"/>
        <w:ind w:left="57" w:right="57"/>
        <w:jc w:val="both"/>
        <w:rPr>
          <w:rFonts w:ascii="Times New Roman" w:eastAsia="Times New Roman" w:hAnsi="Times New Roman" w:cs="Times New Roman"/>
          <w:sz w:val="28"/>
          <w:szCs w:val="28"/>
        </w:rPr>
      </w:pPr>
      <w:r w:rsidRPr="009F1DF5">
        <w:rPr>
          <w:rFonts w:ascii="Times New Roman" w:eastAsia="Times New Roman" w:hAnsi="Times New Roman" w:cs="Times New Roman"/>
          <w:b/>
          <w:bCs/>
          <w:sz w:val="28"/>
          <w:szCs w:val="28"/>
        </w:rPr>
        <w:t>2.1. Về công tác chỉ đạo và quản lý:</w:t>
      </w:r>
    </w:p>
    <w:p w:rsidR="008B5C24" w:rsidRPr="009F1DF5" w:rsidRDefault="00716EEF" w:rsidP="00716EEF">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5C24" w:rsidRPr="009F1DF5">
        <w:rPr>
          <w:rFonts w:ascii="Times New Roman" w:eastAsia="Times New Roman" w:hAnsi="Times New Roman" w:cs="Times New Roman"/>
          <w:sz w:val="28"/>
          <w:szCs w:val="28"/>
        </w:rPr>
        <w:t>Tiếp tục đưa nội dung chuyên đề vào kế hoạch chiến lược phát triển nhà trường.</w:t>
      </w:r>
    </w:p>
    <w:p w:rsidR="008B5C24" w:rsidRPr="009F1DF5" w:rsidRDefault="00716EEF" w:rsidP="00716EEF">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5C24" w:rsidRPr="009F1DF5">
        <w:rPr>
          <w:rFonts w:ascii="Times New Roman" w:eastAsia="Times New Roman" w:hAnsi="Times New Roman" w:cs="Times New Roman"/>
          <w:sz w:val="28"/>
          <w:szCs w:val="28"/>
        </w:rPr>
        <w:t>Chỉ đạo các tổ chuyên môn xây dựng kế hoạch hoạt động theo hướng lấy trẻ làm trung tâm, có sự tham gia của phụ huynh, cộng đồng.</w:t>
      </w:r>
    </w:p>
    <w:p w:rsidR="008B5C24" w:rsidRPr="009F1DF5" w:rsidRDefault="00716EEF" w:rsidP="00716EEF">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8B5C24" w:rsidRPr="009F1DF5">
        <w:rPr>
          <w:rFonts w:ascii="Times New Roman" w:eastAsia="Times New Roman" w:hAnsi="Times New Roman" w:cs="Times New Roman"/>
          <w:sz w:val="28"/>
          <w:szCs w:val="28"/>
        </w:rPr>
        <w:t>Duy trì công tác tự đánh giá định kỳ, lấy ý kiến phản hồi từ phụ huynh và cộng đồng làm cơ sở điều chỉnh kế hoạch giáo dục.</w:t>
      </w:r>
    </w:p>
    <w:p w:rsidR="008B5C24" w:rsidRPr="009F1DF5" w:rsidRDefault="008B5C24" w:rsidP="00E067E2">
      <w:pPr>
        <w:spacing w:before="60" w:after="120" w:line="340" w:lineRule="exact"/>
        <w:ind w:left="57" w:right="57"/>
        <w:jc w:val="both"/>
        <w:rPr>
          <w:rFonts w:ascii="Times New Roman" w:eastAsia="Times New Roman" w:hAnsi="Times New Roman" w:cs="Times New Roman"/>
          <w:sz w:val="28"/>
          <w:szCs w:val="28"/>
        </w:rPr>
      </w:pPr>
      <w:r w:rsidRPr="009F1DF5">
        <w:rPr>
          <w:rFonts w:ascii="Times New Roman" w:eastAsia="Times New Roman" w:hAnsi="Times New Roman" w:cs="Times New Roman"/>
          <w:b/>
          <w:bCs/>
          <w:sz w:val="28"/>
          <w:szCs w:val="28"/>
        </w:rPr>
        <w:t>2.2. Về nâng cao năng lực đội ngũ:</w:t>
      </w:r>
    </w:p>
    <w:p w:rsidR="008B5C24" w:rsidRPr="009F1DF5" w:rsidRDefault="00716EEF" w:rsidP="00716EEF">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5C24" w:rsidRPr="009F1DF5">
        <w:rPr>
          <w:rFonts w:ascii="Times New Roman" w:eastAsia="Times New Roman" w:hAnsi="Times New Roman" w:cs="Times New Roman"/>
          <w:sz w:val="28"/>
          <w:szCs w:val="28"/>
        </w:rPr>
        <w:t>Tổ chức các lớp tập huấn chuyên sâu về tổ chức môi trường giáo dục mở, cá nhân hóa hoạt động cho trẻ.</w:t>
      </w:r>
    </w:p>
    <w:p w:rsidR="008B5C24" w:rsidRPr="009F1DF5" w:rsidRDefault="00716EEF" w:rsidP="00716EEF">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5C24" w:rsidRPr="009F1DF5">
        <w:rPr>
          <w:rFonts w:ascii="Times New Roman" w:eastAsia="Times New Roman" w:hAnsi="Times New Roman" w:cs="Times New Roman"/>
          <w:sz w:val="28"/>
          <w:szCs w:val="28"/>
        </w:rPr>
        <w:t>Khuyến khích giáo viên ứng dụng công nghệ trong xây dựng hoạt động và truyền thông với phụ huynh.</w:t>
      </w:r>
    </w:p>
    <w:p w:rsidR="008B5C24" w:rsidRPr="009F1DF5" w:rsidRDefault="00716EEF" w:rsidP="00716EEF">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2CE7">
        <w:rPr>
          <w:rFonts w:ascii="Times New Roman" w:eastAsia="Times New Roman" w:hAnsi="Times New Roman" w:cs="Times New Roman"/>
          <w:sz w:val="28"/>
          <w:szCs w:val="28"/>
        </w:rPr>
        <w:t>Phối hợp với cụm</w:t>
      </w:r>
      <w:r w:rsidR="008B5C24" w:rsidRPr="009F1DF5">
        <w:rPr>
          <w:rFonts w:ascii="Times New Roman" w:eastAsia="Times New Roman" w:hAnsi="Times New Roman" w:cs="Times New Roman"/>
          <w:sz w:val="28"/>
          <w:szCs w:val="28"/>
        </w:rPr>
        <w:t>, tổ chức xã hội để tổ chức hội thảo, chuyên đề bồi dưỡng kỹ năng phối hợp và tổ chức trải nghiệm cho trẻ.</w:t>
      </w:r>
    </w:p>
    <w:p w:rsidR="008B5C24" w:rsidRPr="009F1DF5" w:rsidRDefault="008B5C24" w:rsidP="00E067E2">
      <w:pPr>
        <w:spacing w:before="60" w:after="120" w:line="340" w:lineRule="exact"/>
        <w:ind w:left="57" w:right="57"/>
        <w:jc w:val="both"/>
        <w:rPr>
          <w:rFonts w:ascii="Times New Roman" w:eastAsia="Times New Roman" w:hAnsi="Times New Roman" w:cs="Times New Roman"/>
          <w:sz w:val="28"/>
          <w:szCs w:val="28"/>
        </w:rPr>
      </w:pPr>
      <w:r w:rsidRPr="009F1DF5">
        <w:rPr>
          <w:rFonts w:ascii="Times New Roman" w:eastAsia="Times New Roman" w:hAnsi="Times New Roman" w:cs="Times New Roman"/>
          <w:b/>
          <w:bCs/>
          <w:sz w:val="28"/>
          <w:szCs w:val="28"/>
        </w:rPr>
        <w:t>2.3. Về tăng cường phối hợp giữa nhà trường – gia đình – cộng đồng:</w:t>
      </w:r>
    </w:p>
    <w:p w:rsidR="008B5C24" w:rsidRPr="009F1DF5" w:rsidRDefault="00716EEF" w:rsidP="00716EEF">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5C24" w:rsidRPr="009F1DF5">
        <w:rPr>
          <w:rFonts w:ascii="Times New Roman" w:eastAsia="Times New Roman" w:hAnsi="Times New Roman" w:cs="Times New Roman"/>
          <w:sz w:val="28"/>
          <w:szCs w:val="28"/>
        </w:rPr>
        <w:t>Xây dựng mạng lưới cộng tác viên giáo dục gồm phụ huynh, đại diện các tổ chức địa phương (y tế, đoàn thể, hội phụ nữ…).</w:t>
      </w:r>
    </w:p>
    <w:p w:rsidR="008B5C24" w:rsidRPr="009F1DF5" w:rsidRDefault="00716EEF" w:rsidP="00716EEF">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5C24" w:rsidRPr="009F1DF5">
        <w:rPr>
          <w:rFonts w:ascii="Times New Roman" w:eastAsia="Times New Roman" w:hAnsi="Times New Roman" w:cs="Times New Roman"/>
          <w:sz w:val="28"/>
          <w:szCs w:val="28"/>
        </w:rPr>
        <w:t>Tổ chức định kỳ các hoạt động “Ngày hội gia đình – nhà trường”, “Cùng con trải nghiệm”, “Bé vui cùng cộng đồng” để tăng cường tính kết nối và trách nhiệm chung.</w:t>
      </w:r>
    </w:p>
    <w:p w:rsidR="008B5C24" w:rsidRPr="009F1DF5" w:rsidRDefault="00716EEF" w:rsidP="00716EEF">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5C24" w:rsidRPr="009F1DF5">
        <w:rPr>
          <w:rFonts w:ascii="Times New Roman" w:eastAsia="Times New Roman" w:hAnsi="Times New Roman" w:cs="Times New Roman"/>
          <w:sz w:val="28"/>
          <w:szCs w:val="28"/>
        </w:rPr>
        <w:t>Đẩy mạnh truyền thông giáo dục thông qua các kênh</w:t>
      </w:r>
      <w:r w:rsidR="00E21807">
        <w:rPr>
          <w:rFonts w:ascii="Times New Roman" w:eastAsia="Times New Roman" w:hAnsi="Times New Roman" w:cs="Times New Roman"/>
          <w:sz w:val="28"/>
          <w:szCs w:val="28"/>
        </w:rPr>
        <w:t xml:space="preserve"> trực tuyến như Website</w:t>
      </w:r>
      <w:r w:rsidR="008B5C24" w:rsidRPr="009F1DF5">
        <w:rPr>
          <w:rFonts w:ascii="Times New Roman" w:eastAsia="Times New Roman" w:hAnsi="Times New Roman" w:cs="Times New Roman"/>
          <w:sz w:val="28"/>
          <w:szCs w:val="28"/>
        </w:rPr>
        <w:t>, nhóm Zalo của lớp.</w:t>
      </w:r>
    </w:p>
    <w:p w:rsidR="008B5C24" w:rsidRPr="009F1DF5" w:rsidRDefault="008B5C24" w:rsidP="00E067E2">
      <w:pPr>
        <w:spacing w:before="60" w:after="120" w:line="340" w:lineRule="exact"/>
        <w:ind w:left="57" w:right="57"/>
        <w:jc w:val="both"/>
        <w:rPr>
          <w:rFonts w:ascii="Times New Roman" w:eastAsia="Times New Roman" w:hAnsi="Times New Roman" w:cs="Times New Roman"/>
          <w:sz w:val="28"/>
          <w:szCs w:val="28"/>
        </w:rPr>
      </w:pPr>
      <w:r w:rsidRPr="009F1DF5">
        <w:rPr>
          <w:rFonts w:ascii="Times New Roman" w:eastAsia="Times New Roman" w:hAnsi="Times New Roman" w:cs="Times New Roman"/>
          <w:b/>
          <w:bCs/>
          <w:sz w:val="28"/>
          <w:szCs w:val="28"/>
        </w:rPr>
        <w:t>2.4. Về cải tạo và xây dựng môi trường giáo dục:</w:t>
      </w:r>
    </w:p>
    <w:p w:rsidR="008B5C24" w:rsidRPr="009F1DF5" w:rsidRDefault="00716EEF" w:rsidP="00716EEF">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5C24" w:rsidRPr="009F1DF5">
        <w:rPr>
          <w:rFonts w:ascii="Times New Roman" w:eastAsia="Times New Roman" w:hAnsi="Times New Roman" w:cs="Times New Roman"/>
          <w:sz w:val="28"/>
          <w:szCs w:val="28"/>
        </w:rPr>
        <w:t>Ưu tiên nguồn lực đầu tư, xã hội hóa để cải tạo sân chơi ngoài trời theo hướng trải nghiệm – tự nhiên – sáng tạo.</w:t>
      </w:r>
    </w:p>
    <w:p w:rsidR="008B5C24" w:rsidRPr="009F1DF5" w:rsidRDefault="00716EEF" w:rsidP="00716EEF">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5C24" w:rsidRPr="009F1DF5">
        <w:rPr>
          <w:rFonts w:ascii="Times New Roman" w:eastAsia="Times New Roman" w:hAnsi="Times New Roman" w:cs="Times New Roman"/>
          <w:sz w:val="28"/>
          <w:szCs w:val="28"/>
        </w:rPr>
        <w:t>Xây dựng thư viện mở, khu vườn trải nghiệm, khu chơi với nước – cát để trẻ được tương tác phong phú hơn.</w:t>
      </w:r>
    </w:p>
    <w:p w:rsidR="008B5C24" w:rsidRPr="009F1DF5" w:rsidRDefault="00716EEF" w:rsidP="00716EEF">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5C24" w:rsidRPr="009F1DF5">
        <w:rPr>
          <w:rFonts w:ascii="Times New Roman" w:eastAsia="Times New Roman" w:hAnsi="Times New Roman" w:cs="Times New Roman"/>
          <w:sz w:val="28"/>
          <w:szCs w:val="28"/>
        </w:rPr>
        <w:t>Tăng cường học liệu mở, học liệu tái chế, học liệu cá nhân hoá phù hợp từng nhóm tuổi và khả năng của trẻ.</w:t>
      </w:r>
    </w:p>
    <w:p w:rsidR="008B5C24" w:rsidRPr="009F1DF5" w:rsidRDefault="008B5C24" w:rsidP="00E067E2">
      <w:pPr>
        <w:spacing w:before="60" w:after="120" w:line="340" w:lineRule="exact"/>
        <w:ind w:left="57" w:right="57"/>
        <w:jc w:val="both"/>
        <w:rPr>
          <w:rFonts w:ascii="Times New Roman" w:eastAsia="Times New Roman" w:hAnsi="Times New Roman" w:cs="Times New Roman"/>
          <w:sz w:val="28"/>
          <w:szCs w:val="28"/>
        </w:rPr>
      </w:pPr>
      <w:r w:rsidRPr="009F1DF5">
        <w:rPr>
          <w:rFonts w:ascii="Times New Roman" w:eastAsia="Times New Roman" w:hAnsi="Times New Roman" w:cs="Times New Roman"/>
          <w:b/>
          <w:bCs/>
          <w:sz w:val="28"/>
          <w:szCs w:val="28"/>
        </w:rPr>
        <w:t>2.5. Về công tác đánh giá và công nhận:</w:t>
      </w:r>
    </w:p>
    <w:p w:rsidR="008B5C24" w:rsidRPr="009F1DF5" w:rsidRDefault="00716EEF" w:rsidP="00716EEF">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5C24" w:rsidRPr="009F1DF5">
        <w:rPr>
          <w:rFonts w:ascii="Times New Roman" w:eastAsia="Times New Roman" w:hAnsi="Times New Roman" w:cs="Times New Roman"/>
          <w:sz w:val="28"/>
          <w:szCs w:val="28"/>
        </w:rPr>
        <w:t>Xây dựng bộ tiêu chí nội bộ đánh giá kết quả thực hiện chuyên đề hàng năm.</w:t>
      </w:r>
    </w:p>
    <w:p w:rsidR="008B5C24" w:rsidRPr="009F1DF5" w:rsidRDefault="00716EEF" w:rsidP="00716EEF">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5C24" w:rsidRPr="009F1DF5">
        <w:rPr>
          <w:rFonts w:ascii="Times New Roman" w:eastAsia="Times New Roman" w:hAnsi="Times New Roman" w:cs="Times New Roman"/>
          <w:sz w:val="28"/>
          <w:szCs w:val="28"/>
        </w:rPr>
        <w:t>Tổ chức sơ kết – tổng kết định kỳ để rút kinh nghiệm, nhân rộng mô hình hiệu quả.</w:t>
      </w:r>
    </w:p>
    <w:p w:rsidR="008B5C24" w:rsidRPr="009F1DF5" w:rsidRDefault="00716EEF" w:rsidP="00716EEF">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5C24" w:rsidRPr="009F1DF5">
        <w:rPr>
          <w:rFonts w:ascii="Times New Roman" w:eastAsia="Times New Roman" w:hAnsi="Times New Roman" w:cs="Times New Roman"/>
          <w:sz w:val="28"/>
          <w:szCs w:val="28"/>
        </w:rPr>
        <w:t>Phấn đấu đến năm 2030:</w:t>
      </w:r>
    </w:p>
    <w:p w:rsidR="008B5C24" w:rsidRPr="009F1DF5" w:rsidRDefault="00716EEF" w:rsidP="00716EEF">
      <w:pPr>
        <w:spacing w:before="60" w:after="120" w:line="340" w:lineRule="exact"/>
        <w:ind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008B5C24" w:rsidRPr="009F1DF5">
        <w:rPr>
          <w:rFonts w:ascii="Times New Roman" w:eastAsia="Times New Roman" w:hAnsi="Times New Roman" w:cs="Times New Roman"/>
          <w:sz w:val="28"/>
          <w:szCs w:val="28"/>
        </w:rPr>
        <w:t>100% lớp đạt yêu cầu về môi trường giáo dục lấy trẻ làm trung tâm.</w:t>
      </w:r>
    </w:p>
    <w:p w:rsidR="008B5C24" w:rsidRPr="009F1DF5" w:rsidRDefault="00716EEF" w:rsidP="00716EEF">
      <w:pPr>
        <w:spacing w:before="60" w:after="120" w:line="340" w:lineRule="exact"/>
        <w:ind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008B5C24" w:rsidRPr="009F1DF5">
        <w:rPr>
          <w:rFonts w:ascii="Times New Roman" w:eastAsia="Times New Roman" w:hAnsi="Times New Roman" w:cs="Times New Roman"/>
          <w:sz w:val="28"/>
          <w:szCs w:val="28"/>
        </w:rPr>
        <w:t>100% phụ huynh tham gia ít nhất 02 hoạt động phối hợp/năm.</w:t>
      </w:r>
    </w:p>
    <w:p w:rsidR="008B5C24" w:rsidRPr="009F1DF5" w:rsidRDefault="008B5C24" w:rsidP="00E067E2">
      <w:pPr>
        <w:spacing w:before="60" w:after="120" w:line="340" w:lineRule="exact"/>
        <w:ind w:left="57" w:right="57"/>
        <w:jc w:val="both"/>
        <w:outlineLvl w:val="3"/>
        <w:rPr>
          <w:rFonts w:ascii="Times New Roman" w:eastAsia="Times New Roman" w:hAnsi="Times New Roman" w:cs="Times New Roman"/>
          <w:b/>
          <w:bCs/>
          <w:sz w:val="28"/>
          <w:szCs w:val="28"/>
        </w:rPr>
      </w:pPr>
      <w:r w:rsidRPr="009F1DF5">
        <w:rPr>
          <w:rFonts w:ascii="Times New Roman" w:eastAsia="Times New Roman" w:hAnsi="Times New Roman" w:cs="Times New Roman"/>
          <w:b/>
          <w:bCs/>
          <w:sz w:val="28"/>
          <w:szCs w:val="28"/>
        </w:rPr>
        <w:t>3. Giải pháp thực hiện:</w:t>
      </w:r>
    </w:p>
    <w:p w:rsidR="008B5C24" w:rsidRPr="009F1DF5" w:rsidRDefault="00716EEF" w:rsidP="00716EEF">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5C24" w:rsidRPr="009F1DF5">
        <w:rPr>
          <w:rFonts w:ascii="Times New Roman" w:eastAsia="Times New Roman" w:hAnsi="Times New Roman" w:cs="Times New Roman"/>
          <w:sz w:val="28"/>
          <w:szCs w:val="28"/>
        </w:rPr>
        <w:t>Tham mưu với chính quyền địa phương tăng cường đầu tư cho giáo dục mầm non, đặc biệt là cơ sở vật chất, trang thiết bị ngoài trời.</w:t>
      </w:r>
    </w:p>
    <w:p w:rsidR="008B5C24" w:rsidRPr="009F1DF5" w:rsidRDefault="00716EEF" w:rsidP="00716EEF">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8B5C24" w:rsidRPr="009F1DF5">
        <w:rPr>
          <w:rFonts w:ascii="Times New Roman" w:eastAsia="Times New Roman" w:hAnsi="Times New Roman" w:cs="Times New Roman"/>
          <w:sz w:val="28"/>
          <w:szCs w:val="28"/>
        </w:rPr>
        <w:t>Phát huy nội lực nhà trường, huy động xã hội hoá từ phụ huynh, doanh nghiệp tại địa phương.</w:t>
      </w:r>
    </w:p>
    <w:p w:rsidR="008B5C24" w:rsidRPr="009F1DF5" w:rsidRDefault="00716EEF" w:rsidP="00716EEF">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5C24" w:rsidRPr="009F1DF5">
        <w:rPr>
          <w:rFonts w:ascii="Times New Roman" w:eastAsia="Times New Roman" w:hAnsi="Times New Roman" w:cs="Times New Roman"/>
          <w:sz w:val="28"/>
          <w:szCs w:val="28"/>
        </w:rPr>
        <w:t>Gắn thực hiện chuyên đề với phong trào thi đua, đánh giá thi đua khen thưởng của nhà trường hằng năm.</w:t>
      </w:r>
    </w:p>
    <w:p w:rsidR="008B5C24" w:rsidRDefault="00716EEF" w:rsidP="00716EEF">
      <w:pPr>
        <w:spacing w:before="60" w:after="120" w:line="340" w:lineRule="exact"/>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B5C24" w:rsidRPr="009F1DF5">
        <w:rPr>
          <w:rFonts w:ascii="Times New Roman" w:eastAsia="Times New Roman" w:hAnsi="Times New Roman" w:cs="Times New Roman"/>
          <w:sz w:val="28"/>
          <w:szCs w:val="28"/>
        </w:rPr>
        <w:t>Đổi mới công tác kiểm tra, đánh giá, lấy trẻ làm trung tâm để làm căn cứ điều chỉnh nội dung và phương pháp giảng dạy.</w:t>
      </w:r>
    </w:p>
    <w:p w:rsidR="00AA4A9D" w:rsidRPr="00B8698E" w:rsidRDefault="00F05D24" w:rsidP="00B8698E">
      <w:pPr>
        <w:spacing w:after="0" w:line="264" w:lineRule="auto"/>
        <w:ind w:firstLine="567"/>
        <w:jc w:val="both"/>
        <w:rPr>
          <w:rFonts w:ascii="Times New Roman" w:eastAsia="Times New Roman" w:hAnsi="Times New Roman" w:cs="Times New Roman"/>
          <w:sz w:val="28"/>
          <w:szCs w:val="28"/>
        </w:rPr>
      </w:pPr>
      <w:r w:rsidRPr="00F05D24">
        <w:rPr>
          <w:rFonts w:ascii="Times New Roman" w:eastAsia="Times New Roman" w:hAnsi="Times New Roman" w:cs="Times New Roman"/>
          <w:sz w:val="28"/>
          <w:szCs w:val="28"/>
        </w:rPr>
        <w:t>T</w:t>
      </w:r>
      <w:r>
        <w:rPr>
          <w:rFonts w:ascii="Times New Roman" w:eastAsia="Times New Roman" w:hAnsi="Times New Roman" w:cs="Times New Roman"/>
          <w:sz w:val="28"/>
          <w:szCs w:val="28"/>
        </w:rPr>
        <w:t>rên đây là báo cáo tổng kết</w:t>
      </w:r>
      <w:r w:rsidRPr="00F05D24">
        <w:rPr>
          <w:rFonts w:ascii="Times New Roman" w:eastAsia="Times New Roman" w:hAnsi="Times New Roman" w:cs="Times New Roman"/>
          <w:sz w:val="28"/>
          <w:szCs w:val="28"/>
        </w:rPr>
        <w:t xml:space="preserve"> thực hiện chuyên đề “</w:t>
      </w:r>
      <w:r w:rsidRPr="0002619D">
        <w:rPr>
          <w:rFonts w:ascii="Times New Roman" w:eastAsia="Calibri" w:hAnsi="Times New Roman" w:cs="Times New Roman"/>
          <w:sz w:val="28"/>
          <w:szCs w:val="28"/>
        </w:rPr>
        <w:t>“Phối hợp giữa gia đình, nhà trường và cộng đồ</w:t>
      </w:r>
      <w:r>
        <w:rPr>
          <w:rFonts w:ascii="Times New Roman" w:eastAsia="Calibri" w:hAnsi="Times New Roman" w:cs="Times New Roman"/>
          <w:sz w:val="28"/>
          <w:szCs w:val="28"/>
        </w:rPr>
        <w:t xml:space="preserve">ng trong </w:t>
      </w:r>
      <w:r w:rsidRPr="0002619D">
        <w:rPr>
          <w:rFonts w:ascii="Times New Roman" w:eastAsia="Calibri" w:hAnsi="Times New Roman" w:cs="Times New Roman"/>
          <w:sz w:val="28"/>
          <w:szCs w:val="28"/>
        </w:rPr>
        <w:t xml:space="preserve">chăm sóc, giáo dục trẻ”, “Xây dựng trường mầm non lấy trẻ làm </w:t>
      </w:r>
      <w:r>
        <w:rPr>
          <w:rFonts w:ascii="Times New Roman" w:eastAsia="Calibri" w:hAnsi="Times New Roman" w:cs="Times New Roman"/>
          <w:sz w:val="28"/>
          <w:szCs w:val="28"/>
        </w:rPr>
        <w:t xml:space="preserve"> </w:t>
      </w:r>
      <w:r w:rsidRPr="0002619D">
        <w:rPr>
          <w:rFonts w:ascii="Times New Roman" w:eastAsia="Calibri" w:hAnsi="Times New Roman" w:cs="Times New Roman"/>
          <w:sz w:val="28"/>
          <w:szCs w:val="28"/>
        </w:rPr>
        <w:t>lấy trẻ làm trung tâm giai đoạ</w:t>
      </w:r>
      <w:r w:rsidR="00ED5F87">
        <w:rPr>
          <w:rFonts w:ascii="Times New Roman" w:eastAsia="Calibri" w:hAnsi="Times New Roman" w:cs="Times New Roman"/>
          <w:sz w:val="28"/>
          <w:szCs w:val="28"/>
        </w:rPr>
        <w:t>n 2021</w:t>
      </w:r>
      <w:r>
        <w:rPr>
          <w:rFonts w:ascii="Times New Roman" w:eastAsia="Calibri" w:hAnsi="Times New Roman" w:cs="Times New Roman"/>
          <w:sz w:val="28"/>
          <w:szCs w:val="28"/>
        </w:rPr>
        <w:t>-2025</w:t>
      </w:r>
      <w:r w:rsidR="0039515B">
        <w:rPr>
          <w:rFonts w:ascii="Times New Roman" w:eastAsia="Times New Roman" w:hAnsi="Times New Roman" w:cs="Times New Roman"/>
          <w:sz w:val="28"/>
          <w:szCs w:val="28"/>
        </w:rPr>
        <w:t xml:space="preserve"> Xây </w:t>
      </w:r>
      <w:r w:rsidRPr="00F05D24">
        <w:rPr>
          <w:rFonts w:ascii="Times New Roman" w:eastAsia="Times New Roman" w:hAnsi="Times New Roman" w:cs="Times New Roman"/>
          <w:sz w:val="28"/>
          <w:szCs w:val="28"/>
        </w:rPr>
        <w:t xml:space="preserve"> của trường Mầm non </w:t>
      </w:r>
      <w:r w:rsidR="00863897">
        <w:rPr>
          <w:rFonts w:ascii="Times New Roman" w:eastAsia="Times New Roman" w:hAnsi="Times New Roman" w:cs="Times New Roman"/>
          <w:sz w:val="28"/>
          <w:szCs w:val="28"/>
        </w:rPr>
        <w:t>Viên</w:t>
      </w:r>
      <w:r w:rsidRPr="00F05D24">
        <w:rPr>
          <w:rFonts w:ascii="Times New Roman" w:eastAsia="Times New Roman" w:hAnsi="Times New Roman" w:cs="Times New Roman"/>
          <w:sz w:val="28"/>
          <w:szCs w:val="28"/>
        </w:rPr>
        <w:t xml:space="preserve"> Thành</w:t>
      </w:r>
    </w:p>
    <w:p w:rsidR="00F05D24" w:rsidRPr="00F05D24" w:rsidRDefault="002133BF" w:rsidP="00F05D24">
      <w:pPr>
        <w:spacing w:before="60" w:after="0" w:line="240" w:lineRule="auto"/>
        <w:jc w:val="both"/>
        <w:rPr>
          <w:rFonts w:ascii="Times New Roman" w:eastAsia="Calibri" w:hAnsi="Times New Roman" w:cs="Times New Roman"/>
          <w:b/>
          <w:sz w:val="28"/>
          <w:szCs w:val="28"/>
        </w:rPr>
      </w:pPr>
      <w:r>
        <w:rPr>
          <w:rFonts w:ascii="Times New Roman" w:eastAsia="Calibri" w:hAnsi="Times New Roman" w:cs="Times New Roman"/>
          <w:b/>
          <w:noProof/>
          <w:sz w:val="28"/>
          <w:szCs w:val="28"/>
        </w:rPr>
        <w:drawing>
          <wp:anchor distT="0" distB="0" distL="114300" distR="114300" simplePos="0" relativeHeight="251662336" behindDoc="0" locked="0" layoutInCell="1" allowOverlap="1" wp14:anchorId="0B5E33B0" wp14:editId="37F1977E">
            <wp:simplePos x="0" y="0"/>
            <wp:positionH relativeFrom="margin">
              <wp:posOffset>3777615</wp:posOffset>
            </wp:positionH>
            <wp:positionV relativeFrom="margin">
              <wp:posOffset>2461260</wp:posOffset>
            </wp:positionV>
            <wp:extent cx="1438275" cy="13144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u do.png"/>
                    <pic:cNvPicPr/>
                  </pic:nvPicPr>
                  <pic:blipFill>
                    <a:blip r:embed="rId6" cstate="print">
                      <a:extLst>
                        <a:ext uri="{BEBA8EAE-BF5A-486C-A8C5-ECC9F3942E4B}">
                          <a14:imgProps xmlns:a14="http://schemas.microsoft.com/office/drawing/2010/main">
                            <a14:imgLayer r:embed="rId7">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38275" cy="13144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noProof/>
          <w:sz w:val="28"/>
          <w:szCs w:val="28"/>
        </w:rPr>
        <w:drawing>
          <wp:anchor distT="0" distB="0" distL="114300" distR="114300" simplePos="0" relativeHeight="251661312" behindDoc="0" locked="0" layoutInCell="1" allowOverlap="1" wp14:anchorId="77CED47A" wp14:editId="54BA5510">
            <wp:simplePos x="0" y="0"/>
            <wp:positionH relativeFrom="column">
              <wp:posOffset>4339590</wp:posOffset>
            </wp:positionH>
            <wp:positionV relativeFrom="paragraph">
              <wp:posOffset>313690</wp:posOffset>
            </wp:positionV>
            <wp:extent cx="1819275" cy="7143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 ky.jpg"/>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bright="30000" contrast="69000"/>
                              </a14:imgEffect>
                            </a14:imgLayer>
                          </a14:imgProps>
                        </a:ext>
                        <a:ext uri="{28A0092B-C50C-407E-A947-70E740481C1C}">
                          <a14:useLocalDpi xmlns:a14="http://schemas.microsoft.com/office/drawing/2010/main" val="0"/>
                        </a:ext>
                      </a:extLst>
                    </a:blip>
                    <a:stretch>
                      <a:fillRect/>
                    </a:stretch>
                  </pic:blipFill>
                  <pic:spPr>
                    <a:xfrm>
                      <a:off x="0" y="0"/>
                      <a:ext cx="1819275" cy="714375"/>
                    </a:xfrm>
                    <a:prstGeom prst="rect">
                      <a:avLst/>
                    </a:prstGeom>
                  </pic:spPr>
                </pic:pic>
              </a:graphicData>
            </a:graphic>
            <wp14:sizeRelH relativeFrom="page">
              <wp14:pctWidth>0</wp14:pctWidth>
            </wp14:sizeRelH>
            <wp14:sizeRelV relativeFrom="page">
              <wp14:pctHeight>0</wp14:pctHeight>
            </wp14:sizeRelV>
          </wp:anchor>
        </w:drawing>
      </w:r>
      <w:r w:rsidR="00F05D24" w:rsidRPr="00F05D24">
        <w:rPr>
          <w:rFonts w:ascii="Times New Roman" w:eastAsia="Calibri" w:hAnsi="Times New Roman" w:cs="Times New Roman"/>
          <w:b/>
          <w:i/>
          <w:sz w:val="26"/>
          <w:szCs w:val="26"/>
        </w:rPr>
        <w:t xml:space="preserve">Nơi </w:t>
      </w:r>
      <w:proofErr w:type="gramStart"/>
      <w:r w:rsidR="00F05D24" w:rsidRPr="00F05D24">
        <w:rPr>
          <w:rFonts w:ascii="Times New Roman" w:eastAsia="Calibri" w:hAnsi="Times New Roman" w:cs="Times New Roman"/>
          <w:b/>
          <w:i/>
          <w:sz w:val="26"/>
          <w:szCs w:val="26"/>
        </w:rPr>
        <w:t>nhận</w:t>
      </w:r>
      <w:r w:rsidR="00F05D24" w:rsidRPr="00F05D24">
        <w:rPr>
          <w:rFonts w:ascii="Times New Roman" w:eastAsia="Calibri" w:hAnsi="Times New Roman" w:cs="Times New Roman"/>
          <w:b/>
          <w:sz w:val="28"/>
          <w:szCs w:val="28"/>
        </w:rPr>
        <w:t xml:space="preserve"> :</w:t>
      </w:r>
      <w:proofErr w:type="gramEnd"/>
      <w:r w:rsidR="00F05D24" w:rsidRPr="00F05D24">
        <w:rPr>
          <w:rFonts w:ascii="Times New Roman" w:eastAsia="Calibri" w:hAnsi="Times New Roman" w:cs="Times New Roman"/>
          <w:b/>
          <w:sz w:val="28"/>
          <w:szCs w:val="28"/>
        </w:rPr>
        <w:t xml:space="preserve">                                                                          </w:t>
      </w:r>
      <w:r w:rsidR="00B8698E">
        <w:rPr>
          <w:rFonts w:ascii="Times New Roman" w:eastAsia="Calibri" w:hAnsi="Times New Roman" w:cs="Times New Roman"/>
          <w:b/>
          <w:sz w:val="28"/>
          <w:szCs w:val="28"/>
        </w:rPr>
        <w:t xml:space="preserve">P. </w:t>
      </w:r>
      <w:r w:rsidR="00F05D24" w:rsidRPr="00F05D24">
        <w:rPr>
          <w:rFonts w:ascii="Times New Roman" w:eastAsia="Calibri" w:hAnsi="Times New Roman" w:cs="Times New Roman"/>
          <w:b/>
          <w:spacing w:val="-4"/>
          <w:sz w:val="28"/>
          <w:szCs w:val="28"/>
        </w:rPr>
        <w:t>HIỆU TRƯỞNG</w:t>
      </w:r>
      <w:r w:rsidR="00503918">
        <w:rPr>
          <w:rFonts w:ascii="Times New Roman" w:eastAsia="Calibri" w:hAnsi="Times New Roman" w:cs="Times New Roman"/>
          <w:b/>
          <w:spacing w:val="-4"/>
          <w:sz w:val="28"/>
          <w:szCs w:val="28"/>
        </w:rPr>
        <w:tab/>
      </w:r>
    </w:p>
    <w:p w:rsidR="00B8698E" w:rsidRPr="00F05D24" w:rsidRDefault="00F05D24" w:rsidP="00F05D24">
      <w:pPr>
        <w:spacing w:before="60" w:after="0" w:line="240" w:lineRule="auto"/>
        <w:jc w:val="both"/>
        <w:rPr>
          <w:rFonts w:ascii="Times New Roman" w:eastAsia="Calibri" w:hAnsi="Times New Roman" w:cs="Times New Roman"/>
        </w:rPr>
      </w:pPr>
      <w:r w:rsidRPr="00F05D24">
        <w:rPr>
          <w:rFonts w:ascii="Times New Roman" w:eastAsia="Calibri" w:hAnsi="Times New Roman" w:cs="Times New Roman"/>
          <w:sz w:val="28"/>
          <w:szCs w:val="28"/>
        </w:rPr>
        <w:t xml:space="preserve">- </w:t>
      </w:r>
      <w:r w:rsidRPr="00F05D24">
        <w:rPr>
          <w:rFonts w:ascii="Times New Roman" w:eastAsia="Calibri" w:hAnsi="Times New Roman" w:cs="Times New Roman"/>
        </w:rPr>
        <w:t>Phòng GD&amp;ĐT Yên Thành (để b/c);</w:t>
      </w:r>
      <w:r w:rsidR="00B8698E">
        <w:rPr>
          <w:rFonts w:ascii="Times New Roman" w:eastAsia="Calibri" w:hAnsi="Times New Roman" w:cs="Times New Roman"/>
        </w:rPr>
        <w:t xml:space="preserve">                                               </w:t>
      </w:r>
    </w:p>
    <w:p w:rsidR="00F05D24" w:rsidRDefault="00F05D24" w:rsidP="00F05D24">
      <w:pPr>
        <w:spacing w:before="60" w:after="0" w:line="240" w:lineRule="auto"/>
        <w:jc w:val="both"/>
        <w:rPr>
          <w:rFonts w:ascii="Times New Roman" w:eastAsia="Calibri" w:hAnsi="Times New Roman" w:cs="Times New Roman"/>
          <w:sz w:val="28"/>
          <w:szCs w:val="28"/>
        </w:rPr>
      </w:pPr>
      <w:r w:rsidRPr="00F05D24">
        <w:rPr>
          <w:rFonts w:ascii="Times New Roman" w:eastAsia="Calibri" w:hAnsi="Times New Roman" w:cs="Times New Roman"/>
        </w:rPr>
        <w:t>- Lưu VP</w:t>
      </w:r>
      <w:proofErr w:type="gramStart"/>
      <w:r w:rsidRPr="00F05D24">
        <w:rPr>
          <w:rFonts w:ascii="Times New Roman" w:eastAsia="Calibri" w:hAnsi="Times New Roman" w:cs="Times New Roman"/>
        </w:rPr>
        <w:t>./</w:t>
      </w:r>
      <w:proofErr w:type="gramEnd"/>
      <w:r w:rsidRPr="00F05D24">
        <w:rPr>
          <w:rFonts w:ascii="Times New Roman" w:eastAsia="Calibri" w:hAnsi="Times New Roman" w:cs="Times New Roman"/>
        </w:rPr>
        <w:t>.</w:t>
      </w:r>
      <w:r w:rsidRPr="00F05D24">
        <w:rPr>
          <w:rFonts w:ascii="Times New Roman" w:eastAsia="Calibri" w:hAnsi="Times New Roman" w:cs="Times New Roman"/>
          <w:sz w:val="28"/>
          <w:szCs w:val="28"/>
        </w:rPr>
        <w:t xml:space="preserve">                                                                              </w:t>
      </w:r>
    </w:p>
    <w:p w:rsidR="00B8698E" w:rsidRPr="00F05D24" w:rsidRDefault="00B8698E" w:rsidP="00F05D24">
      <w:pPr>
        <w:spacing w:before="60" w:after="0" w:line="240" w:lineRule="auto"/>
        <w:jc w:val="both"/>
        <w:rPr>
          <w:rFonts w:ascii="Times New Roman" w:eastAsia="Calibri" w:hAnsi="Times New Roman" w:cs="Times New Roman"/>
        </w:rPr>
      </w:pPr>
    </w:p>
    <w:p w:rsidR="00AE3BFE" w:rsidRPr="00863897" w:rsidRDefault="002133BF" w:rsidP="00863897">
      <w:pPr>
        <w:spacing w:before="60"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B8698E">
        <w:rPr>
          <w:rFonts w:ascii="Times New Roman" w:eastAsia="Calibri" w:hAnsi="Times New Roman" w:cs="Times New Roman"/>
          <w:b/>
          <w:sz w:val="28"/>
          <w:szCs w:val="28"/>
        </w:rPr>
        <w:t>Nguyễn Thị Tố Nga</w:t>
      </w:r>
    </w:p>
    <w:sectPr w:rsidR="00AE3BFE" w:rsidRPr="00863897" w:rsidSect="00C150F8">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B7747"/>
    <w:multiLevelType w:val="multilevel"/>
    <w:tmpl w:val="0CFA15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EC43D6"/>
    <w:multiLevelType w:val="hybridMultilevel"/>
    <w:tmpl w:val="74B483C4"/>
    <w:lvl w:ilvl="0" w:tplc="4386CC8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934"/>
    <w:rsid w:val="00002F86"/>
    <w:rsid w:val="00022546"/>
    <w:rsid w:val="0002619D"/>
    <w:rsid w:val="00041E8A"/>
    <w:rsid w:val="0004670F"/>
    <w:rsid w:val="0008787D"/>
    <w:rsid w:val="00092934"/>
    <w:rsid w:val="000D4138"/>
    <w:rsid w:val="000F2A8A"/>
    <w:rsid w:val="000F2B5B"/>
    <w:rsid w:val="00107667"/>
    <w:rsid w:val="001119E2"/>
    <w:rsid w:val="00127A3F"/>
    <w:rsid w:val="00150AA9"/>
    <w:rsid w:val="001E363F"/>
    <w:rsid w:val="001E4731"/>
    <w:rsid w:val="001F76BB"/>
    <w:rsid w:val="002133BF"/>
    <w:rsid w:val="002343E5"/>
    <w:rsid w:val="002A32D4"/>
    <w:rsid w:val="00310972"/>
    <w:rsid w:val="00334F16"/>
    <w:rsid w:val="0036652D"/>
    <w:rsid w:val="0039515B"/>
    <w:rsid w:val="003954F1"/>
    <w:rsid w:val="003B6500"/>
    <w:rsid w:val="003B79A2"/>
    <w:rsid w:val="003F2B48"/>
    <w:rsid w:val="00451BC7"/>
    <w:rsid w:val="00463471"/>
    <w:rsid w:val="004645B2"/>
    <w:rsid w:val="004C75BD"/>
    <w:rsid w:val="004D7A60"/>
    <w:rsid w:val="004E098E"/>
    <w:rsid w:val="0050016E"/>
    <w:rsid w:val="00503918"/>
    <w:rsid w:val="00522DF7"/>
    <w:rsid w:val="00522F09"/>
    <w:rsid w:val="005230EE"/>
    <w:rsid w:val="00526F9E"/>
    <w:rsid w:val="00565C11"/>
    <w:rsid w:val="005940A5"/>
    <w:rsid w:val="005E04C7"/>
    <w:rsid w:val="005F204B"/>
    <w:rsid w:val="006202D5"/>
    <w:rsid w:val="00620809"/>
    <w:rsid w:val="00662FBF"/>
    <w:rsid w:val="00677A37"/>
    <w:rsid w:val="00685C86"/>
    <w:rsid w:val="006C5465"/>
    <w:rsid w:val="00713542"/>
    <w:rsid w:val="00716EEF"/>
    <w:rsid w:val="00724D8F"/>
    <w:rsid w:val="00740888"/>
    <w:rsid w:val="00740BC1"/>
    <w:rsid w:val="007513B5"/>
    <w:rsid w:val="00755A01"/>
    <w:rsid w:val="0075699D"/>
    <w:rsid w:val="007719A9"/>
    <w:rsid w:val="00805508"/>
    <w:rsid w:val="00827B98"/>
    <w:rsid w:val="00863897"/>
    <w:rsid w:val="00882532"/>
    <w:rsid w:val="008B2CE7"/>
    <w:rsid w:val="008B5C24"/>
    <w:rsid w:val="0090531A"/>
    <w:rsid w:val="00907D8B"/>
    <w:rsid w:val="00915718"/>
    <w:rsid w:val="00932E69"/>
    <w:rsid w:val="00963A10"/>
    <w:rsid w:val="00967430"/>
    <w:rsid w:val="00976EA5"/>
    <w:rsid w:val="009918B5"/>
    <w:rsid w:val="009A6ED5"/>
    <w:rsid w:val="009B3B80"/>
    <w:rsid w:val="009F1DF5"/>
    <w:rsid w:val="00A35985"/>
    <w:rsid w:val="00A549C0"/>
    <w:rsid w:val="00A91357"/>
    <w:rsid w:val="00A962EC"/>
    <w:rsid w:val="00A97A4D"/>
    <w:rsid w:val="00AA4A9D"/>
    <w:rsid w:val="00AC0FBC"/>
    <w:rsid w:val="00AC40F1"/>
    <w:rsid w:val="00AE3BFE"/>
    <w:rsid w:val="00AE6236"/>
    <w:rsid w:val="00B01890"/>
    <w:rsid w:val="00B0733F"/>
    <w:rsid w:val="00B8698E"/>
    <w:rsid w:val="00B95BA8"/>
    <w:rsid w:val="00BB6C6E"/>
    <w:rsid w:val="00BB7450"/>
    <w:rsid w:val="00BF7D41"/>
    <w:rsid w:val="00C1342A"/>
    <w:rsid w:val="00C150F8"/>
    <w:rsid w:val="00C412D7"/>
    <w:rsid w:val="00C87B4C"/>
    <w:rsid w:val="00C90743"/>
    <w:rsid w:val="00CC1FA9"/>
    <w:rsid w:val="00CE61EE"/>
    <w:rsid w:val="00CF6C81"/>
    <w:rsid w:val="00D21BD4"/>
    <w:rsid w:val="00D31376"/>
    <w:rsid w:val="00D63769"/>
    <w:rsid w:val="00DD44B3"/>
    <w:rsid w:val="00E067E2"/>
    <w:rsid w:val="00E14E42"/>
    <w:rsid w:val="00E178BD"/>
    <w:rsid w:val="00E21807"/>
    <w:rsid w:val="00E34593"/>
    <w:rsid w:val="00E97BDF"/>
    <w:rsid w:val="00EA5151"/>
    <w:rsid w:val="00ED5F87"/>
    <w:rsid w:val="00EF62D2"/>
    <w:rsid w:val="00F007D1"/>
    <w:rsid w:val="00F05D24"/>
    <w:rsid w:val="00F50F9D"/>
    <w:rsid w:val="00F64409"/>
    <w:rsid w:val="00F91951"/>
    <w:rsid w:val="00FB00DE"/>
    <w:rsid w:val="00FD523B"/>
    <w:rsid w:val="00FF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4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A549C0"/>
    <w:rPr>
      <w:rFonts w:ascii="TimesNewRomanPS-BoldMT" w:hAnsi="TimesNewRomanPS-BoldMT" w:hint="default"/>
      <w:b/>
      <w:bCs/>
      <w:i w:val="0"/>
      <w:iCs w:val="0"/>
      <w:color w:val="000000"/>
      <w:sz w:val="26"/>
      <w:szCs w:val="26"/>
    </w:rPr>
  </w:style>
  <w:style w:type="paragraph" w:styleId="ListParagraph">
    <w:name w:val="List Paragraph"/>
    <w:basedOn w:val="Normal"/>
    <w:uiPriority w:val="34"/>
    <w:qFormat/>
    <w:rsid w:val="00FF58F9"/>
    <w:pPr>
      <w:ind w:left="720"/>
      <w:contextualSpacing/>
    </w:pPr>
  </w:style>
  <w:style w:type="paragraph" w:styleId="BalloonText">
    <w:name w:val="Balloon Text"/>
    <w:basedOn w:val="Normal"/>
    <w:link w:val="BalloonTextChar"/>
    <w:uiPriority w:val="99"/>
    <w:semiHidden/>
    <w:unhideWhenUsed/>
    <w:rsid w:val="00C15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4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A549C0"/>
    <w:rPr>
      <w:rFonts w:ascii="TimesNewRomanPS-BoldMT" w:hAnsi="TimesNewRomanPS-BoldMT" w:hint="default"/>
      <w:b/>
      <w:bCs/>
      <w:i w:val="0"/>
      <w:iCs w:val="0"/>
      <w:color w:val="000000"/>
      <w:sz w:val="26"/>
      <w:szCs w:val="26"/>
    </w:rPr>
  </w:style>
  <w:style w:type="paragraph" w:styleId="ListParagraph">
    <w:name w:val="List Paragraph"/>
    <w:basedOn w:val="Normal"/>
    <w:uiPriority w:val="34"/>
    <w:qFormat/>
    <w:rsid w:val="00FF58F9"/>
    <w:pPr>
      <w:ind w:left="720"/>
      <w:contextualSpacing/>
    </w:pPr>
  </w:style>
  <w:style w:type="paragraph" w:styleId="BalloonText">
    <w:name w:val="Balloon Text"/>
    <w:basedOn w:val="Normal"/>
    <w:link w:val="BalloonTextChar"/>
    <w:uiPriority w:val="99"/>
    <w:semiHidden/>
    <w:unhideWhenUsed/>
    <w:rsid w:val="00C15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1104">
      <w:bodyDiv w:val="1"/>
      <w:marLeft w:val="0"/>
      <w:marRight w:val="0"/>
      <w:marTop w:val="0"/>
      <w:marBottom w:val="0"/>
      <w:divBdr>
        <w:top w:val="none" w:sz="0" w:space="0" w:color="auto"/>
        <w:left w:val="none" w:sz="0" w:space="0" w:color="auto"/>
        <w:bottom w:val="none" w:sz="0" w:space="0" w:color="auto"/>
        <w:right w:val="none" w:sz="0" w:space="0" w:color="auto"/>
      </w:divBdr>
      <w:divsChild>
        <w:div w:id="1311397350">
          <w:marLeft w:val="0"/>
          <w:marRight w:val="0"/>
          <w:marTop w:val="0"/>
          <w:marBottom w:val="0"/>
          <w:divBdr>
            <w:top w:val="none" w:sz="0" w:space="0" w:color="auto"/>
            <w:left w:val="none" w:sz="0" w:space="0" w:color="auto"/>
            <w:bottom w:val="none" w:sz="0" w:space="0" w:color="auto"/>
            <w:right w:val="none" w:sz="0" w:space="0" w:color="auto"/>
          </w:divBdr>
          <w:divsChild>
            <w:div w:id="49965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8607">
      <w:bodyDiv w:val="1"/>
      <w:marLeft w:val="0"/>
      <w:marRight w:val="0"/>
      <w:marTop w:val="0"/>
      <w:marBottom w:val="0"/>
      <w:divBdr>
        <w:top w:val="none" w:sz="0" w:space="0" w:color="auto"/>
        <w:left w:val="none" w:sz="0" w:space="0" w:color="auto"/>
        <w:bottom w:val="none" w:sz="0" w:space="0" w:color="auto"/>
        <w:right w:val="none" w:sz="0" w:space="0" w:color="auto"/>
      </w:divBdr>
    </w:div>
    <w:div w:id="185218326">
      <w:bodyDiv w:val="1"/>
      <w:marLeft w:val="0"/>
      <w:marRight w:val="0"/>
      <w:marTop w:val="0"/>
      <w:marBottom w:val="0"/>
      <w:divBdr>
        <w:top w:val="none" w:sz="0" w:space="0" w:color="auto"/>
        <w:left w:val="none" w:sz="0" w:space="0" w:color="auto"/>
        <w:bottom w:val="none" w:sz="0" w:space="0" w:color="auto"/>
        <w:right w:val="none" w:sz="0" w:space="0" w:color="auto"/>
      </w:divBdr>
    </w:div>
    <w:div w:id="242223988">
      <w:bodyDiv w:val="1"/>
      <w:marLeft w:val="0"/>
      <w:marRight w:val="0"/>
      <w:marTop w:val="0"/>
      <w:marBottom w:val="0"/>
      <w:divBdr>
        <w:top w:val="none" w:sz="0" w:space="0" w:color="auto"/>
        <w:left w:val="none" w:sz="0" w:space="0" w:color="auto"/>
        <w:bottom w:val="none" w:sz="0" w:space="0" w:color="auto"/>
        <w:right w:val="none" w:sz="0" w:space="0" w:color="auto"/>
      </w:divBdr>
    </w:div>
    <w:div w:id="325981615">
      <w:bodyDiv w:val="1"/>
      <w:marLeft w:val="0"/>
      <w:marRight w:val="0"/>
      <w:marTop w:val="0"/>
      <w:marBottom w:val="0"/>
      <w:divBdr>
        <w:top w:val="none" w:sz="0" w:space="0" w:color="auto"/>
        <w:left w:val="none" w:sz="0" w:space="0" w:color="auto"/>
        <w:bottom w:val="none" w:sz="0" w:space="0" w:color="auto"/>
        <w:right w:val="none" w:sz="0" w:space="0" w:color="auto"/>
      </w:divBdr>
    </w:div>
    <w:div w:id="379598593">
      <w:bodyDiv w:val="1"/>
      <w:marLeft w:val="0"/>
      <w:marRight w:val="0"/>
      <w:marTop w:val="0"/>
      <w:marBottom w:val="0"/>
      <w:divBdr>
        <w:top w:val="none" w:sz="0" w:space="0" w:color="auto"/>
        <w:left w:val="none" w:sz="0" w:space="0" w:color="auto"/>
        <w:bottom w:val="none" w:sz="0" w:space="0" w:color="auto"/>
        <w:right w:val="none" w:sz="0" w:space="0" w:color="auto"/>
      </w:divBdr>
    </w:div>
    <w:div w:id="446042767">
      <w:bodyDiv w:val="1"/>
      <w:marLeft w:val="0"/>
      <w:marRight w:val="0"/>
      <w:marTop w:val="0"/>
      <w:marBottom w:val="0"/>
      <w:divBdr>
        <w:top w:val="none" w:sz="0" w:space="0" w:color="auto"/>
        <w:left w:val="none" w:sz="0" w:space="0" w:color="auto"/>
        <w:bottom w:val="none" w:sz="0" w:space="0" w:color="auto"/>
        <w:right w:val="none" w:sz="0" w:space="0" w:color="auto"/>
      </w:divBdr>
    </w:div>
    <w:div w:id="459500646">
      <w:bodyDiv w:val="1"/>
      <w:marLeft w:val="0"/>
      <w:marRight w:val="0"/>
      <w:marTop w:val="0"/>
      <w:marBottom w:val="0"/>
      <w:divBdr>
        <w:top w:val="none" w:sz="0" w:space="0" w:color="auto"/>
        <w:left w:val="none" w:sz="0" w:space="0" w:color="auto"/>
        <w:bottom w:val="none" w:sz="0" w:space="0" w:color="auto"/>
        <w:right w:val="none" w:sz="0" w:space="0" w:color="auto"/>
      </w:divBdr>
    </w:div>
    <w:div w:id="830565709">
      <w:bodyDiv w:val="1"/>
      <w:marLeft w:val="0"/>
      <w:marRight w:val="0"/>
      <w:marTop w:val="0"/>
      <w:marBottom w:val="0"/>
      <w:divBdr>
        <w:top w:val="none" w:sz="0" w:space="0" w:color="auto"/>
        <w:left w:val="none" w:sz="0" w:space="0" w:color="auto"/>
        <w:bottom w:val="none" w:sz="0" w:space="0" w:color="auto"/>
        <w:right w:val="none" w:sz="0" w:space="0" w:color="auto"/>
      </w:divBdr>
    </w:div>
    <w:div w:id="1058674624">
      <w:bodyDiv w:val="1"/>
      <w:marLeft w:val="0"/>
      <w:marRight w:val="0"/>
      <w:marTop w:val="0"/>
      <w:marBottom w:val="0"/>
      <w:divBdr>
        <w:top w:val="none" w:sz="0" w:space="0" w:color="auto"/>
        <w:left w:val="none" w:sz="0" w:space="0" w:color="auto"/>
        <w:bottom w:val="none" w:sz="0" w:space="0" w:color="auto"/>
        <w:right w:val="none" w:sz="0" w:space="0" w:color="auto"/>
      </w:divBdr>
    </w:div>
    <w:div w:id="1086268456">
      <w:bodyDiv w:val="1"/>
      <w:marLeft w:val="0"/>
      <w:marRight w:val="0"/>
      <w:marTop w:val="0"/>
      <w:marBottom w:val="0"/>
      <w:divBdr>
        <w:top w:val="none" w:sz="0" w:space="0" w:color="auto"/>
        <w:left w:val="none" w:sz="0" w:space="0" w:color="auto"/>
        <w:bottom w:val="none" w:sz="0" w:space="0" w:color="auto"/>
        <w:right w:val="none" w:sz="0" w:space="0" w:color="auto"/>
      </w:divBdr>
    </w:div>
    <w:div w:id="1098065068">
      <w:bodyDiv w:val="1"/>
      <w:marLeft w:val="0"/>
      <w:marRight w:val="0"/>
      <w:marTop w:val="0"/>
      <w:marBottom w:val="0"/>
      <w:divBdr>
        <w:top w:val="none" w:sz="0" w:space="0" w:color="auto"/>
        <w:left w:val="none" w:sz="0" w:space="0" w:color="auto"/>
        <w:bottom w:val="none" w:sz="0" w:space="0" w:color="auto"/>
        <w:right w:val="none" w:sz="0" w:space="0" w:color="auto"/>
      </w:divBdr>
    </w:div>
    <w:div w:id="1151747362">
      <w:bodyDiv w:val="1"/>
      <w:marLeft w:val="0"/>
      <w:marRight w:val="0"/>
      <w:marTop w:val="0"/>
      <w:marBottom w:val="0"/>
      <w:divBdr>
        <w:top w:val="none" w:sz="0" w:space="0" w:color="auto"/>
        <w:left w:val="none" w:sz="0" w:space="0" w:color="auto"/>
        <w:bottom w:val="none" w:sz="0" w:space="0" w:color="auto"/>
        <w:right w:val="none" w:sz="0" w:space="0" w:color="auto"/>
      </w:divBdr>
      <w:divsChild>
        <w:div w:id="917251667">
          <w:marLeft w:val="0"/>
          <w:marRight w:val="0"/>
          <w:marTop w:val="0"/>
          <w:marBottom w:val="0"/>
          <w:divBdr>
            <w:top w:val="none" w:sz="0" w:space="0" w:color="auto"/>
            <w:left w:val="none" w:sz="0" w:space="0" w:color="auto"/>
            <w:bottom w:val="none" w:sz="0" w:space="0" w:color="auto"/>
            <w:right w:val="none" w:sz="0" w:space="0" w:color="auto"/>
          </w:divBdr>
          <w:divsChild>
            <w:div w:id="9515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7983">
      <w:bodyDiv w:val="1"/>
      <w:marLeft w:val="0"/>
      <w:marRight w:val="0"/>
      <w:marTop w:val="0"/>
      <w:marBottom w:val="0"/>
      <w:divBdr>
        <w:top w:val="none" w:sz="0" w:space="0" w:color="auto"/>
        <w:left w:val="none" w:sz="0" w:space="0" w:color="auto"/>
        <w:bottom w:val="none" w:sz="0" w:space="0" w:color="auto"/>
        <w:right w:val="none" w:sz="0" w:space="0" w:color="auto"/>
      </w:divBdr>
    </w:div>
    <w:div w:id="1482575277">
      <w:bodyDiv w:val="1"/>
      <w:marLeft w:val="0"/>
      <w:marRight w:val="0"/>
      <w:marTop w:val="0"/>
      <w:marBottom w:val="0"/>
      <w:divBdr>
        <w:top w:val="none" w:sz="0" w:space="0" w:color="auto"/>
        <w:left w:val="none" w:sz="0" w:space="0" w:color="auto"/>
        <w:bottom w:val="none" w:sz="0" w:space="0" w:color="auto"/>
        <w:right w:val="none" w:sz="0" w:space="0" w:color="auto"/>
      </w:divBdr>
    </w:div>
    <w:div w:id="1611275980">
      <w:bodyDiv w:val="1"/>
      <w:marLeft w:val="0"/>
      <w:marRight w:val="0"/>
      <w:marTop w:val="0"/>
      <w:marBottom w:val="0"/>
      <w:divBdr>
        <w:top w:val="none" w:sz="0" w:space="0" w:color="auto"/>
        <w:left w:val="none" w:sz="0" w:space="0" w:color="auto"/>
        <w:bottom w:val="none" w:sz="0" w:space="0" w:color="auto"/>
        <w:right w:val="none" w:sz="0" w:space="0" w:color="auto"/>
      </w:divBdr>
    </w:div>
    <w:div w:id="1745641037">
      <w:bodyDiv w:val="1"/>
      <w:marLeft w:val="0"/>
      <w:marRight w:val="0"/>
      <w:marTop w:val="0"/>
      <w:marBottom w:val="0"/>
      <w:divBdr>
        <w:top w:val="none" w:sz="0" w:space="0" w:color="auto"/>
        <w:left w:val="none" w:sz="0" w:space="0" w:color="auto"/>
        <w:bottom w:val="none" w:sz="0" w:space="0" w:color="auto"/>
        <w:right w:val="none" w:sz="0" w:space="0" w:color="auto"/>
      </w:divBdr>
    </w:div>
    <w:div w:id="1856454132">
      <w:bodyDiv w:val="1"/>
      <w:marLeft w:val="0"/>
      <w:marRight w:val="0"/>
      <w:marTop w:val="0"/>
      <w:marBottom w:val="0"/>
      <w:divBdr>
        <w:top w:val="none" w:sz="0" w:space="0" w:color="auto"/>
        <w:left w:val="none" w:sz="0" w:space="0" w:color="auto"/>
        <w:bottom w:val="none" w:sz="0" w:space="0" w:color="auto"/>
        <w:right w:val="none" w:sz="0" w:space="0" w:color="auto"/>
      </w:divBdr>
      <w:divsChild>
        <w:div w:id="1612974132">
          <w:marLeft w:val="0"/>
          <w:marRight w:val="0"/>
          <w:marTop w:val="0"/>
          <w:marBottom w:val="0"/>
          <w:divBdr>
            <w:top w:val="none" w:sz="0" w:space="0" w:color="auto"/>
            <w:left w:val="none" w:sz="0" w:space="0" w:color="auto"/>
            <w:bottom w:val="none" w:sz="0" w:space="0" w:color="auto"/>
            <w:right w:val="none" w:sz="0" w:space="0" w:color="auto"/>
          </w:divBdr>
          <w:divsChild>
            <w:div w:id="19449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2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4291</Words>
  <Characters>24461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SANGTAO</dc:creator>
  <cp:lastModifiedBy>W10</cp:lastModifiedBy>
  <cp:revision>5</cp:revision>
  <cp:lastPrinted>2025-05-07T02:19:00Z</cp:lastPrinted>
  <dcterms:created xsi:type="dcterms:W3CDTF">2025-05-07T02:04:00Z</dcterms:created>
  <dcterms:modified xsi:type="dcterms:W3CDTF">2025-05-07T02:19:00Z</dcterms:modified>
</cp:coreProperties>
</file>